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06" w:rsidRDefault="00337206" w:rsidP="00337206">
      <w:pPr>
        <w:pStyle w:val="1"/>
        <w:spacing w:line="216" w:lineRule="auto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</w:t>
      </w:r>
    </w:p>
    <w:p w:rsidR="00337206" w:rsidRDefault="00337206" w:rsidP="00337206">
      <w:pPr>
        <w:spacing w:line="216" w:lineRule="auto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заседания конкурсной комиссии</w:t>
      </w:r>
      <w:r>
        <w:rPr>
          <w:sz w:val="26"/>
          <w:szCs w:val="26"/>
        </w:rPr>
        <w:t xml:space="preserve"> по конкурсному отбору бизнес-планов </w:t>
      </w:r>
    </w:p>
    <w:p w:rsidR="00337206" w:rsidRDefault="00337206" w:rsidP="0033720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предоставления муниципальной поддержки  начинающим </w:t>
      </w:r>
    </w:p>
    <w:p w:rsidR="00337206" w:rsidRDefault="00337206" w:rsidP="00337206">
      <w:pPr>
        <w:spacing w:line="216" w:lineRule="auto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субъектам малого предпринимательства  </w:t>
      </w:r>
    </w:p>
    <w:p w:rsidR="00337206" w:rsidRDefault="00337206" w:rsidP="00337206">
      <w:pPr>
        <w:pStyle w:val="a4"/>
        <w:spacing w:line="216" w:lineRule="auto"/>
      </w:pPr>
    </w:p>
    <w:p w:rsidR="00337206" w:rsidRDefault="00337206" w:rsidP="00337206">
      <w:pPr>
        <w:pStyle w:val="a4"/>
        <w:spacing w:line="216" w:lineRule="auto"/>
        <w:ind w:right="97"/>
        <w:jc w:val="center"/>
      </w:pPr>
      <w:r>
        <w:t>г</w:t>
      </w:r>
      <w:proofErr w:type="gramStart"/>
      <w:r>
        <w:t>.Н</w:t>
      </w:r>
      <w:proofErr w:type="gramEnd"/>
      <w:r>
        <w:t>овочебоксарск</w:t>
      </w:r>
    </w:p>
    <w:p w:rsidR="00337206" w:rsidRDefault="00337206" w:rsidP="00337206">
      <w:pPr>
        <w:pStyle w:val="a4"/>
        <w:spacing w:line="216" w:lineRule="auto"/>
        <w:ind w:right="97"/>
        <w:jc w:val="center"/>
      </w:pPr>
    </w:p>
    <w:p w:rsidR="00337206" w:rsidRDefault="00F408A8" w:rsidP="00337206">
      <w:pPr>
        <w:pStyle w:val="a4"/>
        <w:spacing w:line="216" w:lineRule="auto"/>
        <w:ind w:right="43"/>
      </w:pPr>
      <w:r>
        <w:t xml:space="preserve">9 марта </w:t>
      </w:r>
      <w:r w:rsidR="00337206">
        <w:t xml:space="preserve">   201</w:t>
      </w:r>
      <w:r>
        <w:t>1</w:t>
      </w:r>
      <w:r w:rsidR="00337206">
        <w:t xml:space="preserve"> г.                                                                                                                  № </w:t>
      </w:r>
      <w:r>
        <w:t>6</w:t>
      </w:r>
    </w:p>
    <w:p w:rsidR="00337206" w:rsidRDefault="00337206" w:rsidP="00337206">
      <w:pPr>
        <w:pStyle w:val="a4"/>
        <w:spacing w:line="216" w:lineRule="auto"/>
        <w:ind w:right="43"/>
        <w:rPr>
          <w:b/>
        </w:rPr>
      </w:pPr>
      <w:r>
        <w:rPr>
          <w:b/>
        </w:rPr>
        <w:t>Председательствовал:</w:t>
      </w:r>
    </w:p>
    <w:tbl>
      <w:tblPr>
        <w:tblW w:w="9540" w:type="dxa"/>
        <w:tblInd w:w="108" w:type="dxa"/>
        <w:tblLayout w:type="fixed"/>
        <w:tblLook w:val="0000"/>
      </w:tblPr>
      <w:tblGrid>
        <w:gridCol w:w="2160"/>
        <w:gridCol w:w="180"/>
        <w:gridCol w:w="236"/>
        <w:gridCol w:w="6964"/>
      </w:tblGrid>
      <w:tr w:rsidR="001F63B1" w:rsidTr="00F71BD9">
        <w:tc>
          <w:tcPr>
            <w:tcW w:w="2160" w:type="dxa"/>
          </w:tcPr>
          <w:p w:rsidR="001F63B1" w:rsidRDefault="001F63B1" w:rsidP="00F71BD9">
            <w:pPr>
              <w:spacing w:line="216" w:lineRule="auto"/>
            </w:pPr>
            <w:proofErr w:type="spellStart"/>
            <w:r>
              <w:t>Чепрасова</w:t>
            </w:r>
            <w:proofErr w:type="spellEnd"/>
            <w:r>
              <w:t xml:space="preserve"> О.В.</w:t>
            </w:r>
          </w:p>
        </w:tc>
        <w:tc>
          <w:tcPr>
            <w:tcW w:w="416" w:type="dxa"/>
            <w:gridSpan w:val="2"/>
          </w:tcPr>
          <w:p w:rsidR="001F63B1" w:rsidRDefault="001F63B1" w:rsidP="00F71BD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964" w:type="dxa"/>
          </w:tcPr>
          <w:p w:rsidR="001F63B1" w:rsidRDefault="001F63B1" w:rsidP="00F71BD9">
            <w:pPr>
              <w:spacing w:line="216" w:lineRule="auto"/>
              <w:jc w:val="both"/>
            </w:pPr>
            <w:r>
              <w:t>заместитель главы администрации города Новочебоксарска Чувашской Республики, председатель;</w:t>
            </w:r>
          </w:p>
          <w:p w:rsidR="001F63B1" w:rsidRDefault="001F63B1" w:rsidP="00F71BD9">
            <w:pPr>
              <w:spacing w:line="216" w:lineRule="auto"/>
              <w:jc w:val="both"/>
            </w:pPr>
          </w:p>
        </w:tc>
      </w:tr>
      <w:tr w:rsidR="001F63B1" w:rsidTr="00F71BD9">
        <w:trPr>
          <w:trHeight w:val="416"/>
        </w:trPr>
        <w:tc>
          <w:tcPr>
            <w:tcW w:w="9540" w:type="dxa"/>
            <w:gridSpan w:val="4"/>
          </w:tcPr>
          <w:p w:rsidR="001F63B1" w:rsidRDefault="001F63B1" w:rsidP="00F71BD9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Присутствовали члены Комиссии: </w:t>
            </w:r>
          </w:p>
        </w:tc>
      </w:tr>
      <w:tr w:rsidR="001F63B1" w:rsidTr="00F71BD9">
        <w:tc>
          <w:tcPr>
            <w:tcW w:w="2340" w:type="dxa"/>
            <w:gridSpan w:val="2"/>
          </w:tcPr>
          <w:p w:rsidR="001F63B1" w:rsidRDefault="001F63B1" w:rsidP="00F71BD9">
            <w:pPr>
              <w:pStyle w:val="2"/>
              <w:spacing w:line="240" w:lineRule="auto"/>
            </w:pPr>
            <w:r>
              <w:t>Егорова Е.А.</w:t>
            </w:r>
          </w:p>
          <w:p w:rsidR="001F63B1" w:rsidRDefault="001F63B1" w:rsidP="00F71BD9">
            <w:pPr>
              <w:spacing w:line="216" w:lineRule="auto"/>
            </w:pPr>
          </w:p>
        </w:tc>
        <w:tc>
          <w:tcPr>
            <w:tcW w:w="236" w:type="dxa"/>
          </w:tcPr>
          <w:p w:rsidR="001F63B1" w:rsidRDefault="001F63B1" w:rsidP="00F71BD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964" w:type="dxa"/>
          </w:tcPr>
          <w:p w:rsidR="001F63B1" w:rsidRDefault="001F63B1" w:rsidP="00F71BD9">
            <w:pPr>
              <w:spacing w:line="216" w:lineRule="auto"/>
              <w:jc w:val="both"/>
            </w:pPr>
            <w:r>
              <w:t>начальник Управления имущественных и земельных отношений администрации города Новочебоксарска Чувашской Республики, заместитель председателя;</w:t>
            </w:r>
          </w:p>
        </w:tc>
      </w:tr>
      <w:tr w:rsidR="001F63B1" w:rsidTr="00F71BD9">
        <w:tc>
          <w:tcPr>
            <w:tcW w:w="2340" w:type="dxa"/>
            <w:gridSpan w:val="2"/>
          </w:tcPr>
          <w:p w:rsidR="001F63B1" w:rsidRDefault="001F63B1" w:rsidP="00F71BD9">
            <w:pPr>
              <w:pStyle w:val="a4"/>
            </w:pPr>
            <w:r>
              <w:t>Ларина Л.А.</w:t>
            </w:r>
          </w:p>
          <w:p w:rsidR="001F63B1" w:rsidRDefault="001F63B1" w:rsidP="00F71BD9">
            <w:pPr>
              <w:spacing w:line="216" w:lineRule="auto"/>
            </w:pPr>
          </w:p>
        </w:tc>
        <w:tc>
          <w:tcPr>
            <w:tcW w:w="236" w:type="dxa"/>
          </w:tcPr>
          <w:p w:rsidR="001F63B1" w:rsidRDefault="001F63B1" w:rsidP="00F71BD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964" w:type="dxa"/>
          </w:tcPr>
          <w:p w:rsidR="001F63B1" w:rsidRDefault="001F63B1" w:rsidP="00F71BD9">
            <w:pPr>
              <w:spacing w:line="216" w:lineRule="auto"/>
              <w:jc w:val="both"/>
            </w:pPr>
            <w:r>
              <w:t>и.о</w:t>
            </w:r>
            <w:proofErr w:type="gramStart"/>
            <w:r>
              <w:t>.н</w:t>
            </w:r>
            <w:proofErr w:type="gramEnd"/>
            <w:r>
              <w:t>ачальника финансового управления администрации города Новочебоксарска Чувашской Республики;</w:t>
            </w:r>
          </w:p>
        </w:tc>
      </w:tr>
      <w:tr w:rsidR="001F63B1" w:rsidTr="00F71BD9">
        <w:tc>
          <w:tcPr>
            <w:tcW w:w="2340" w:type="dxa"/>
            <w:gridSpan w:val="2"/>
          </w:tcPr>
          <w:p w:rsidR="001F63B1" w:rsidRDefault="001F63B1" w:rsidP="00F71BD9">
            <w:pPr>
              <w:spacing w:line="216" w:lineRule="auto"/>
            </w:pPr>
            <w:r>
              <w:t>Петрова М.В.</w:t>
            </w:r>
          </w:p>
        </w:tc>
        <w:tc>
          <w:tcPr>
            <w:tcW w:w="236" w:type="dxa"/>
          </w:tcPr>
          <w:p w:rsidR="001F63B1" w:rsidRDefault="001F63B1" w:rsidP="00F71BD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964" w:type="dxa"/>
          </w:tcPr>
          <w:p w:rsidR="001F63B1" w:rsidRDefault="001F63B1" w:rsidP="00F71BD9">
            <w:pPr>
              <w:suppressLineNumbers/>
              <w:spacing w:line="216" w:lineRule="auto"/>
              <w:jc w:val="both"/>
              <w:outlineLvl w:val="8"/>
              <w:rPr>
                <w:spacing w:val="-4"/>
              </w:rPr>
            </w:pPr>
            <w:r>
              <w:t>заместитель начальника Инспекции Федеральной налоговой службы по городу Новочебоксарску Чувашской Республике;</w:t>
            </w:r>
          </w:p>
        </w:tc>
      </w:tr>
      <w:tr w:rsidR="001F63B1" w:rsidTr="00F71BD9">
        <w:tc>
          <w:tcPr>
            <w:tcW w:w="2340" w:type="dxa"/>
            <w:gridSpan w:val="2"/>
          </w:tcPr>
          <w:p w:rsidR="001F63B1" w:rsidRDefault="001F63B1" w:rsidP="00F71BD9">
            <w:pPr>
              <w:pStyle w:val="2"/>
              <w:spacing w:line="240" w:lineRule="auto"/>
            </w:pPr>
            <w:r>
              <w:t>Резник Е.Л.</w:t>
            </w:r>
          </w:p>
          <w:p w:rsidR="001F63B1" w:rsidRDefault="001F63B1" w:rsidP="00F71BD9">
            <w:pPr>
              <w:spacing w:line="216" w:lineRule="auto"/>
            </w:pPr>
          </w:p>
        </w:tc>
        <w:tc>
          <w:tcPr>
            <w:tcW w:w="236" w:type="dxa"/>
          </w:tcPr>
          <w:p w:rsidR="001F63B1" w:rsidRDefault="001F63B1" w:rsidP="00F71BD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964" w:type="dxa"/>
          </w:tcPr>
          <w:p w:rsidR="001F63B1" w:rsidRDefault="00AC034D" w:rsidP="00AC034D">
            <w:pPr>
              <w:suppressLineNumbers/>
              <w:spacing w:line="216" w:lineRule="auto"/>
              <w:jc w:val="both"/>
              <w:outlineLvl w:val="8"/>
              <w:rPr>
                <w:bCs/>
                <w:snapToGrid w:val="0"/>
                <w:color w:val="000000"/>
              </w:rPr>
            </w:pPr>
            <w:r>
              <w:t xml:space="preserve">главный </w:t>
            </w:r>
            <w:r w:rsidR="001F63B1">
              <w:t xml:space="preserve">специалист-эксперт </w:t>
            </w:r>
            <w:r>
              <w:t>сектора</w:t>
            </w:r>
            <w:r w:rsidR="001F63B1">
              <w:t xml:space="preserve"> развития предпринимательства и торговли администрации города Новочебоксарска Чувашской Республики, секретарь;</w:t>
            </w:r>
          </w:p>
        </w:tc>
      </w:tr>
      <w:tr w:rsidR="001F63B1" w:rsidTr="00F71BD9">
        <w:tc>
          <w:tcPr>
            <w:tcW w:w="2340" w:type="dxa"/>
            <w:gridSpan w:val="2"/>
          </w:tcPr>
          <w:p w:rsidR="001F63B1" w:rsidRDefault="001F63B1" w:rsidP="00F71BD9">
            <w:pPr>
              <w:spacing w:line="216" w:lineRule="auto"/>
            </w:pPr>
            <w:proofErr w:type="spellStart"/>
            <w:r>
              <w:t>Ригова</w:t>
            </w:r>
            <w:proofErr w:type="spellEnd"/>
            <w:r>
              <w:t xml:space="preserve"> Н.А.</w:t>
            </w:r>
          </w:p>
        </w:tc>
        <w:tc>
          <w:tcPr>
            <w:tcW w:w="236" w:type="dxa"/>
          </w:tcPr>
          <w:p w:rsidR="001F63B1" w:rsidRDefault="001F63B1" w:rsidP="00F71BD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964" w:type="dxa"/>
          </w:tcPr>
          <w:p w:rsidR="001F63B1" w:rsidRDefault="001F63B1" w:rsidP="00F71BD9">
            <w:pPr>
              <w:suppressLineNumbers/>
              <w:spacing w:line="216" w:lineRule="auto"/>
              <w:jc w:val="both"/>
              <w:outlineLvl w:val="8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начальник отдела информационного обеспечения и информатики администрации города Новочебоксарска Чувашской Республики;</w:t>
            </w:r>
          </w:p>
        </w:tc>
      </w:tr>
      <w:tr w:rsidR="001F63B1" w:rsidTr="00F71BD9">
        <w:tc>
          <w:tcPr>
            <w:tcW w:w="2340" w:type="dxa"/>
            <w:gridSpan w:val="2"/>
          </w:tcPr>
          <w:p w:rsidR="001F63B1" w:rsidRDefault="001F63B1" w:rsidP="00F71BD9">
            <w:pPr>
              <w:pStyle w:val="2"/>
              <w:spacing w:line="240" w:lineRule="auto"/>
            </w:pPr>
            <w:proofErr w:type="spellStart"/>
            <w:r>
              <w:t>Уварина</w:t>
            </w:r>
            <w:proofErr w:type="spellEnd"/>
            <w:r>
              <w:t xml:space="preserve"> А.Н.</w:t>
            </w:r>
          </w:p>
        </w:tc>
        <w:tc>
          <w:tcPr>
            <w:tcW w:w="236" w:type="dxa"/>
          </w:tcPr>
          <w:p w:rsidR="001F63B1" w:rsidRDefault="001F63B1" w:rsidP="00F71BD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6964" w:type="dxa"/>
          </w:tcPr>
          <w:p w:rsidR="001F63B1" w:rsidRDefault="001F63B1" w:rsidP="00F71BD9">
            <w:pPr>
              <w:pStyle w:val="2"/>
              <w:spacing w:line="240" w:lineRule="auto"/>
            </w:pPr>
            <w:r>
              <w:t xml:space="preserve">начальник </w:t>
            </w:r>
            <w:proofErr w:type="gramStart"/>
            <w:r>
              <w:t>отдела бухгалтерского учета администрации города Новочебоксарска Чувашской Республики</w:t>
            </w:r>
            <w:proofErr w:type="gramEnd"/>
            <w:r>
              <w:t>;</w:t>
            </w:r>
          </w:p>
        </w:tc>
      </w:tr>
      <w:tr w:rsidR="001F63B1" w:rsidTr="00F71BD9">
        <w:trPr>
          <w:cantSplit/>
        </w:trPr>
        <w:tc>
          <w:tcPr>
            <w:tcW w:w="9540" w:type="dxa"/>
            <w:gridSpan w:val="4"/>
          </w:tcPr>
          <w:p w:rsidR="001F63B1" w:rsidRDefault="001F63B1" w:rsidP="00F71BD9">
            <w:pPr>
              <w:pStyle w:val="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Приглашенные:</w:t>
            </w:r>
          </w:p>
        </w:tc>
      </w:tr>
      <w:tr w:rsidR="001F63B1" w:rsidTr="00F71BD9">
        <w:tc>
          <w:tcPr>
            <w:tcW w:w="2340" w:type="dxa"/>
            <w:gridSpan w:val="2"/>
          </w:tcPr>
          <w:p w:rsidR="001F63B1" w:rsidRDefault="00F408A8" w:rsidP="00F408A8">
            <w:r>
              <w:rPr>
                <w:sz w:val="26"/>
                <w:szCs w:val="26"/>
              </w:rPr>
              <w:t>Игнатьев Дмитрий Николаевич</w:t>
            </w:r>
          </w:p>
        </w:tc>
        <w:tc>
          <w:tcPr>
            <w:tcW w:w="236" w:type="dxa"/>
          </w:tcPr>
          <w:p w:rsidR="001F63B1" w:rsidRDefault="001F63B1" w:rsidP="00F71BD9">
            <w:r>
              <w:t>-</w:t>
            </w:r>
          </w:p>
        </w:tc>
        <w:tc>
          <w:tcPr>
            <w:tcW w:w="6964" w:type="dxa"/>
          </w:tcPr>
          <w:p w:rsidR="001F63B1" w:rsidRDefault="001F63B1" w:rsidP="00F71BD9">
            <w:r>
              <w:t xml:space="preserve">индивидуальный предприниматель </w:t>
            </w:r>
          </w:p>
        </w:tc>
      </w:tr>
      <w:tr w:rsidR="001F63B1" w:rsidTr="00F71BD9">
        <w:tc>
          <w:tcPr>
            <w:tcW w:w="2340" w:type="dxa"/>
            <w:gridSpan w:val="2"/>
          </w:tcPr>
          <w:p w:rsidR="001F63B1" w:rsidRDefault="00F408A8" w:rsidP="00F408A8">
            <w:proofErr w:type="spellStart"/>
            <w:r>
              <w:rPr>
                <w:sz w:val="26"/>
                <w:szCs w:val="26"/>
              </w:rPr>
              <w:t>Узаков</w:t>
            </w:r>
            <w:proofErr w:type="spellEnd"/>
            <w:r>
              <w:rPr>
                <w:sz w:val="26"/>
                <w:szCs w:val="26"/>
              </w:rPr>
              <w:t xml:space="preserve"> Максим Витальевич</w:t>
            </w:r>
          </w:p>
        </w:tc>
        <w:tc>
          <w:tcPr>
            <w:tcW w:w="236" w:type="dxa"/>
          </w:tcPr>
          <w:p w:rsidR="001F63B1" w:rsidRDefault="001F63B1" w:rsidP="00F71BD9">
            <w:r>
              <w:t>-</w:t>
            </w:r>
          </w:p>
        </w:tc>
        <w:tc>
          <w:tcPr>
            <w:tcW w:w="6964" w:type="dxa"/>
          </w:tcPr>
          <w:p w:rsidR="001F63B1" w:rsidRDefault="001F63B1" w:rsidP="00F71BD9">
            <w:r>
              <w:t>индивидуальный предприниматель</w:t>
            </w:r>
          </w:p>
        </w:tc>
      </w:tr>
      <w:tr w:rsidR="00F408A8" w:rsidTr="00F71BD9">
        <w:tc>
          <w:tcPr>
            <w:tcW w:w="2340" w:type="dxa"/>
            <w:gridSpan w:val="2"/>
          </w:tcPr>
          <w:p w:rsidR="00F408A8" w:rsidRDefault="00F408A8" w:rsidP="00F408A8">
            <w:r>
              <w:t xml:space="preserve">Ситников Дмитрий </w:t>
            </w:r>
          </w:p>
          <w:p w:rsidR="00F408A8" w:rsidRDefault="00F408A8" w:rsidP="00F408A8">
            <w:pPr>
              <w:rPr>
                <w:sz w:val="26"/>
                <w:szCs w:val="26"/>
              </w:rPr>
            </w:pPr>
            <w:r>
              <w:t>Борисович</w:t>
            </w:r>
          </w:p>
        </w:tc>
        <w:tc>
          <w:tcPr>
            <w:tcW w:w="236" w:type="dxa"/>
          </w:tcPr>
          <w:p w:rsidR="00F408A8" w:rsidRDefault="00F408A8" w:rsidP="00F71BD9">
            <w:r>
              <w:t>-</w:t>
            </w:r>
          </w:p>
        </w:tc>
        <w:tc>
          <w:tcPr>
            <w:tcW w:w="6964" w:type="dxa"/>
          </w:tcPr>
          <w:p w:rsidR="00F408A8" w:rsidRDefault="00F408A8" w:rsidP="00F71BD9">
            <w:r>
              <w:t>индивидуальный предприниматель</w:t>
            </w:r>
          </w:p>
        </w:tc>
      </w:tr>
    </w:tbl>
    <w:p w:rsidR="00337206" w:rsidRDefault="00337206" w:rsidP="00337206">
      <w:pPr>
        <w:pStyle w:val="a4"/>
        <w:spacing w:line="216" w:lineRule="auto"/>
        <w:ind w:right="43" w:firstLine="720"/>
      </w:pPr>
    </w:p>
    <w:p w:rsidR="00337206" w:rsidRDefault="00337206" w:rsidP="00337206">
      <w:pPr>
        <w:spacing w:line="216" w:lineRule="auto"/>
        <w:ind w:right="-499"/>
        <w:jc w:val="center"/>
      </w:pPr>
    </w:p>
    <w:p w:rsidR="00337206" w:rsidRDefault="00337206" w:rsidP="00337206">
      <w:pPr>
        <w:spacing w:line="216" w:lineRule="auto"/>
        <w:ind w:right="-499"/>
        <w:jc w:val="center"/>
      </w:pPr>
      <w:r>
        <w:t>ПОВЕСТКА ДНЯ:</w:t>
      </w:r>
    </w:p>
    <w:p w:rsidR="004B36F0" w:rsidRPr="004605B2" w:rsidRDefault="004B36F0"/>
    <w:p w:rsidR="00337206" w:rsidRPr="004605B2" w:rsidRDefault="00337206" w:rsidP="00337206">
      <w:pPr>
        <w:spacing w:line="216" w:lineRule="auto"/>
        <w:ind w:left="195"/>
        <w:jc w:val="center"/>
        <w:rPr>
          <w:b/>
        </w:rPr>
      </w:pPr>
      <w:r w:rsidRPr="004605B2">
        <w:rPr>
          <w:b/>
          <w:lang w:val="en-US"/>
        </w:rPr>
        <w:t>I</w:t>
      </w:r>
      <w:r w:rsidRPr="004605B2">
        <w:rPr>
          <w:b/>
        </w:rPr>
        <w:t xml:space="preserve">. Рассмотрение заявок по предоставлению грантов молодым гражданам </w:t>
      </w:r>
      <w:r w:rsidR="004605B2" w:rsidRPr="004605B2">
        <w:rPr>
          <w:b/>
        </w:rPr>
        <w:t xml:space="preserve">(предпринимателям) </w:t>
      </w:r>
      <w:r w:rsidRPr="004605B2">
        <w:rPr>
          <w:b/>
        </w:rPr>
        <w:t>на</w:t>
      </w:r>
      <w:r w:rsidR="004605B2" w:rsidRPr="004605B2">
        <w:rPr>
          <w:b/>
        </w:rPr>
        <w:t xml:space="preserve"> </w:t>
      </w:r>
      <w:proofErr w:type="gramStart"/>
      <w:r w:rsidRPr="004605B2">
        <w:rPr>
          <w:b/>
        </w:rPr>
        <w:t>поддержку  проектов</w:t>
      </w:r>
      <w:proofErr w:type="gramEnd"/>
      <w:r w:rsidRPr="004605B2">
        <w:rPr>
          <w:b/>
        </w:rPr>
        <w:t xml:space="preserve"> в сфере малого предпринимательства</w:t>
      </w:r>
    </w:p>
    <w:p w:rsidR="004605B2" w:rsidRPr="004605B2" w:rsidRDefault="004605B2" w:rsidP="00337206">
      <w:pPr>
        <w:spacing w:line="216" w:lineRule="auto"/>
        <w:ind w:left="195"/>
        <w:jc w:val="center"/>
        <w:rPr>
          <w:b/>
        </w:rPr>
      </w:pPr>
      <w:r w:rsidRPr="004605B2">
        <w:rPr>
          <w:b/>
        </w:rPr>
        <w:t>______________________________________________________________________</w:t>
      </w:r>
    </w:p>
    <w:p w:rsidR="00337206" w:rsidRPr="004605B2" w:rsidRDefault="00337206" w:rsidP="00337206">
      <w:pPr>
        <w:spacing w:line="216" w:lineRule="auto"/>
        <w:jc w:val="center"/>
      </w:pPr>
      <w:r w:rsidRPr="004605B2">
        <w:t>(</w:t>
      </w:r>
      <w:proofErr w:type="spellStart"/>
      <w:r w:rsidR="004605B2" w:rsidRPr="004605B2">
        <w:t>Чепрасова</w:t>
      </w:r>
      <w:proofErr w:type="spellEnd"/>
      <w:r w:rsidR="004605B2" w:rsidRPr="004605B2">
        <w:t xml:space="preserve">, </w:t>
      </w:r>
      <w:proofErr w:type="spellStart"/>
      <w:r w:rsidR="004605B2" w:rsidRPr="004605B2">
        <w:t>Уварина</w:t>
      </w:r>
      <w:proofErr w:type="spellEnd"/>
      <w:r w:rsidR="004605B2" w:rsidRPr="004605B2">
        <w:t>, Петрова, Ларина</w:t>
      </w:r>
      <w:r w:rsidRPr="004605B2">
        <w:t>)</w:t>
      </w:r>
    </w:p>
    <w:p w:rsidR="00337206" w:rsidRPr="004605B2" w:rsidRDefault="00337206" w:rsidP="00337206">
      <w:pPr>
        <w:pStyle w:val="2"/>
        <w:spacing w:after="0" w:line="216" w:lineRule="auto"/>
        <w:ind w:firstLine="709"/>
        <w:jc w:val="both"/>
        <w:rPr>
          <w:u w:val="single"/>
        </w:rPr>
      </w:pPr>
    </w:p>
    <w:p w:rsidR="00337206" w:rsidRPr="004605B2" w:rsidRDefault="00337206" w:rsidP="00337206">
      <w:pPr>
        <w:pStyle w:val="2"/>
        <w:spacing w:after="0" w:line="216" w:lineRule="auto"/>
        <w:ind w:firstLine="709"/>
        <w:jc w:val="both"/>
      </w:pPr>
      <w:r w:rsidRPr="004605B2">
        <w:t xml:space="preserve">На заседание конкурсной комиссии вынесено для рассмотрения </w:t>
      </w:r>
      <w:r w:rsidR="00F408A8">
        <w:t>3</w:t>
      </w:r>
      <w:r w:rsidR="001F63B1">
        <w:t xml:space="preserve"> </w:t>
      </w:r>
      <w:r w:rsidRPr="004605B2">
        <w:t>заяв</w:t>
      </w:r>
      <w:r w:rsidR="001F63B1">
        <w:t>ки</w:t>
      </w:r>
      <w:r w:rsidRPr="004605B2">
        <w:t xml:space="preserve"> по предоставлению грантов молодым гражданам</w:t>
      </w:r>
      <w:r w:rsidR="004605B2">
        <w:t xml:space="preserve"> (предпринимателям)</w:t>
      </w:r>
      <w:r w:rsidR="00A03C3A">
        <w:t xml:space="preserve"> </w:t>
      </w:r>
      <w:r w:rsidRPr="004605B2">
        <w:t xml:space="preserve"> на поддержку проектов в сфере малого предпринимательства, допущенных к участию в конкурсном отборе:</w:t>
      </w:r>
    </w:p>
    <w:p w:rsidR="00337206" w:rsidRPr="004605B2" w:rsidRDefault="00337206" w:rsidP="00337206">
      <w:pPr>
        <w:pStyle w:val="2"/>
        <w:spacing w:after="0" w:line="216" w:lineRule="auto"/>
        <w:ind w:firstLine="709"/>
        <w:jc w:val="both"/>
      </w:pPr>
    </w:p>
    <w:tbl>
      <w:tblPr>
        <w:tblStyle w:val="a3"/>
        <w:tblW w:w="9540" w:type="dxa"/>
        <w:tblInd w:w="108" w:type="dxa"/>
        <w:tblLayout w:type="fixed"/>
        <w:tblLook w:val="01E0"/>
      </w:tblPr>
      <w:tblGrid>
        <w:gridCol w:w="720"/>
        <w:gridCol w:w="2880"/>
        <w:gridCol w:w="4860"/>
        <w:gridCol w:w="1080"/>
      </w:tblGrid>
      <w:tr w:rsidR="00337206" w:rsidRPr="00090747" w:rsidTr="005A0EF9">
        <w:trPr>
          <w:trHeight w:val="614"/>
          <w:tblHeader/>
        </w:trPr>
        <w:tc>
          <w:tcPr>
            <w:tcW w:w="720" w:type="dxa"/>
          </w:tcPr>
          <w:p w:rsidR="00337206" w:rsidRPr="00090747" w:rsidRDefault="00337206" w:rsidP="005A0EF9">
            <w:pPr>
              <w:spacing w:line="216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090747">
              <w:rPr>
                <w:b/>
                <w:sz w:val="26"/>
                <w:szCs w:val="26"/>
              </w:rPr>
              <w:lastRenderedPageBreak/>
              <w:t>№</w:t>
            </w:r>
          </w:p>
          <w:p w:rsidR="00337206" w:rsidRPr="00090747" w:rsidRDefault="00337206" w:rsidP="005A0EF9">
            <w:pPr>
              <w:spacing w:line="216" w:lineRule="auto"/>
              <w:ind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090747">
              <w:rPr>
                <w:b/>
                <w:sz w:val="26"/>
                <w:szCs w:val="26"/>
              </w:rPr>
              <w:t>пп</w:t>
            </w:r>
            <w:proofErr w:type="spellEnd"/>
            <w:r w:rsidRPr="0009074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</w:tcPr>
          <w:p w:rsidR="00337206" w:rsidRPr="00090747" w:rsidRDefault="00337206" w:rsidP="005A0EF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</w:p>
          <w:p w:rsidR="00337206" w:rsidRPr="00090747" w:rsidRDefault="00337206" w:rsidP="005A0EF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090747">
              <w:rPr>
                <w:b/>
                <w:sz w:val="26"/>
                <w:szCs w:val="26"/>
              </w:rPr>
              <w:t>Наименование СМП</w:t>
            </w:r>
          </w:p>
        </w:tc>
        <w:tc>
          <w:tcPr>
            <w:tcW w:w="4860" w:type="dxa"/>
          </w:tcPr>
          <w:p w:rsidR="00337206" w:rsidRPr="00090747" w:rsidRDefault="00337206" w:rsidP="005A0EF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</w:p>
          <w:p w:rsidR="00337206" w:rsidRPr="00090747" w:rsidRDefault="00337206" w:rsidP="005A0EF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090747">
              <w:rPr>
                <w:b/>
                <w:sz w:val="26"/>
                <w:szCs w:val="26"/>
              </w:rPr>
              <w:t>Наименование бизнес плана</w:t>
            </w:r>
          </w:p>
        </w:tc>
        <w:tc>
          <w:tcPr>
            <w:tcW w:w="1080" w:type="dxa"/>
          </w:tcPr>
          <w:p w:rsidR="00337206" w:rsidRPr="00090747" w:rsidRDefault="00337206" w:rsidP="005A0EF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090747">
              <w:rPr>
                <w:b/>
                <w:sz w:val="26"/>
                <w:szCs w:val="26"/>
              </w:rPr>
              <w:t>Сумма  запрашиваемого гранта, тыс. рублей</w:t>
            </w:r>
          </w:p>
        </w:tc>
      </w:tr>
    </w:tbl>
    <w:p w:rsidR="00337206" w:rsidRPr="00090747" w:rsidRDefault="00337206" w:rsidP="00337206">
      <w:pPr>
        <w:spacing w:line="14" w:lineRule="auto"/>
        <w:rPr>
          <w:sz w:val="26"/>
          <w:szCs w:val="26"/>
        </w:rPr>
      </w:pPr>
    </w:p>
    <w:tbl>
      <w:tblPr>
        <w:tblStyle w:val="a3"/>
        <w:tblW w:w="9540" w:type="dxa"/>
        <w:tblInd w:w="108" w:type="dxa"/>
        <w:tblLayout w:type="fixed"/>
        <w:tblLook w:val="01E0"/>
      </w:tblPr>
      <w:tblGrid>
        <w:gridCol w:w="720"/>
        <w:gridCol w:w="2880"/>
        <w:gridCol w:w="4860"/>
        <w:gridCol w:w="1080"/>
      </w:tblGrid>
      <w:tr w:rsidR="00F408A8" w:rsidRPr="00090747" w:rsidTr="005A0EF9">
        <w:tc>
          <w:tcPr>
            <w:tcW w:w="720" w:type="dxa"/>
          </w:tcPr>
          <w:p w:rsidR="00F408A8" w:rsidRPr="00090747" w:rsidRDefault="00F408A8" w:rsidP="005A0EF9">
            <w:pPr>
              <w:jc w:val="center"/>
              <w:rPr>
                <w:sz w:val="26"/>
                <w:szCs w:val="26"/>
              </w:rPr>
            </w:pPr>
            <w:r w:rsidRPr="00090747">
              <w:rPr>
                <w:sz w:val="26"/>
                <w:szCs w:val="26"/>
              </w:rPr>
              <w:t>1.</w:t>
            </w:r>
          </w:p>
        </w:tc>
        <w:tc>
          <w:tcPr>
            <w:tcW w:w="2880" w:type="dxa"/>
          </w:tcPr>
          <w:p w:rsidR="00F408A8" w:rsidRDefault="00F408A8" w:rsidP="00B32B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Игнатьев Дмитрий Николаевич</w:t>
            </w:r>
          </w:p>
          <w:p w:rsidR="00F408A8" w:rsidRDefault="00F408A8" w:rsidP="00B32B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212408291880</w:t>
            </w:r>
          </w:p>
          <w:p w:rsidR="00F408A8" w:rsidRDefault="00F408A8" w:rsidP="00B32BE8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F408A8" w:rsidRDefault="00F408A8" w:rsidP="00B32BE8">
            <w:pPr>
              <w:spacing w:line="216" w:lineRule="auto"/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«Расширение предоставления услуг платежных систем»</w:t>
            </w:r>
          </w:p>
        </w:tc>
        <w:tc>
          <w:tcPr>
            <w:tcW w:w="1080" w:type="dxa"/>
          </w:tcPr>
          <w:p w:rsidR="00F408A8" w:rsidRDefault="00F408A8" w:rsidP="00B32B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</w:tr>
      <w:tr w:rsidR="00F408A8" w:rsidRPr="00090747" w:rsidTr="005A0EF9">
        <w:tc>
          <w:tcPr>
            <w:tcW w:w="720" w:type="dxa"/>
          </w:tcPr>
          <w:p w:rsidR="00F408A8" w:rsidRPr="00090747" w:rsidRDefault="00F408A8" w:rsidP="005A0EF9">
            <w:pPr>
              <w:jc w:val="center"/>
              <w:rPr>
                <w:sz w:val="26"/>
                <w:szCs w:val="26"/>
              </w:rPr>
            </w:pPr>
            <w:r w:rsidRPr="00090747">
              <w:rPr>
                <w:sz w:val="26"/>
                <w:szCs w:val="26"/>
              </w:rPr>
              <w:t>2.</w:t>
            </w:r>
          </w:p>
        </w:tc>
        <w:tc>
          <w:tcPr>
            <w:tcW w:w="2880" w:type="dxa"/>
          </w:tcPr>
          <w:p w:rsidR="00F408A8" w:rsidRDefault="00F408A8" w:rsidP="00B32B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Узаков</w:t>
            </w:r>
            <w:proofErr w:type="spellEnd"/>
            <w:r>
              <w:rPr>
                <w:sz w:val="26"/>
                <w:szCs w:val="26"/>
              </w:rPr>
              <w:t xml:space="preserve"> Максим Анатольевич</w:t>
            </w:r>
          </w:p>
          <w:p w:rsidR="00F408A8" w:rsidRDefault="00F408A8" w:rsidP="00B32B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212409350024</w:t>
            </w:r>
          </w:p>
          <w:p w:rsidR="00F408A8" w:rsidRDefault="00F408A8" w:rsidP="00B32BE8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F408A8" w:rsidRDefault="00F408A8" w:rsidP="00B32BE8">
            <w:pPr>
              <w:spacing w:line="216" w:lineRule="auto"/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«Организация услуг по гидроизоляции поверхностей с помощью инновационной технологии с применением полимерных битумных систем»</w:t>
            </w:r>
          </w:p>
        </w:tc>
        <w:tc>
          <w:tcPr>
            <w:tcW w:w="1080" w:type="dxa"/>
          </w:tcPr>
          <w:p w:rsidR="00F408A8" w:rsidRDefault="00F408A8" w:rsidP="00B32B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</w:tr>
      <w:tr w:rsidR="00F408A8" w:rsidRPr="00090747" w:rsidTr="005A0EF9">
        <w:tc>
          <w:tcPr>
            <w:tcW w:w="720" w:type="dxa"/>
          </w:tcPr>
          <w:p w:rsidR="00F408A8" w:rsidRPr="00090747" w:rsidRDefault="00F408A8" w:rsidP="005A0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80" w:type="dxa"/>
          </w:tcPr>
          <w:p w:rsidR="00F408A8" w:rsidRDefault="00F408A8" w:rsidP="00B32BE8">
            <w:r>
              <w:t xml:space="preserve">ИП Ситников Дмитрий </w:t>
            </w:r>
          </w:p>
          <w:p w:rsidR="00F408A8" w:rsidRDefault="00F408A8" w:rsidP="00B32BE8">
            <w:r>
              <w:t>Борисович</w:t>
            </w:r>
          </w:p>
          <w:p w:rsidR="00F408A8" w:rsidRDefault="00F408A8" w:rsidP="00B32BE8">
            <w:r>
              <w:t>ИНН 212203581885</w:t>
            </w:r>
          </w:p>
          <w:p w:rsidR="00F408A8" w:rsidRDefault="00F408A8" w:rsidP="00B32BE8"/>
        </w:tc>
        <w:tc>
          <w:tcPr>
            <w:tcW w:w="4860" w:type="dxa"/>
          </w:tcPr>
          <w:p w:rsidR="00F408A8" w:rsidRDefault="00F408A8" w:rsidP="00B32BE8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«Предоставление услуг по организации семейного отдыха и досуга на базе детских и взрослых аттракционов, размещенных на территории МУ «</w:t>
            </w:r>
            <w:proofErr w:type="spellStart"/>
            <w:r>
              <w:rPr>
                <w:bCs/>
                <w:snapToGrid w:val="0"/>
                <w:color w:val="000000"/>
              </w:rPr>
              <w:t>ПКиО</w:t>
            </w:r>
            <w:proofErr w:type="spellEnd"/>
            <w:r>
              <w:rPr>
                <w:bCs/>
                <w:snapToGrid w:val="0"/>
                <w:color w:val="000000"/>
              </w:rPr>
              <w:t xml:space="preserve"> «</w:t>
            </w:r>
            <w:proofErr w:type="spellStart"/>
            <w:r>
              <w:rPr>
                <w:bCs/>
                <w:snapToGrid w:val="0"/>
                <w:color w:val="000000"/>
              </w:rPr>
              <w:t>Ельниковская</w:t>
            </w:r>
            <w:proofErr w:type="spellEnd"/>
            <w:r>
              <w:rPr>
                <w:bCs/>
                <w:snapToGrid w:val="0"/>
                <w:color w:val="000000"/>
              </w:rPr>
              <w:t xml:space="preserve"> роща».</w:t>
            </w:r>
          </w:p>
        </w:tc>
        <w:tc>
          <w:tcPr>
            <w:tcW w:w="1080" w:type="dxa"/>
          </w:tcPr>
          <w:p w:rsidR="00F408A8" w:rsidRDefault="00F408A8" w:rsidP="00B32BE8">
            <w:pPr>
              <w:jc w:val="center"/>
            </w:pPr>
            <w:r>
              <w:t>300,0</w:t>
            </w:r>
          </w:p>
        </w:tc>
      </w:tr>
      <w:tr w:rsidR="00F408A8" w:rsidRPr="00090747" w:rsidTr="00463065">
        <w:tc>
          <w:tcPr>
            <w:tcW w:w="720" w:type="dxa"/>
          </w:tcPr>
          <w:p w:rsidR="00F408A8" w:rsidRPr="00090747" w:rsidRDefault="00F408A8" w:rsidP="005A0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F408A8" w:rsidRPr="00090747" w:rsidRDefault="00F408A8" w:rsidP="005A0EF9">
            <w:pPr>
              <w:rPr>
                <w:sz w:val="26"/>
                <w:szCs w:val="26"/>
              </w:rPr>
            </w:pPr>
          </w:p>
        </w:tc>
        <w:tc>
          <w:tcPr>
            <w:tcW w:w="5940" w:type="dxa"/>
            <w:gridSpan w:val="2"/>
          </w:tcPr>
          <w:p w:rsidR="00F408A8" w:rsidRPr="00090747" w:rsidRDefault="00F408A8" w:rsidP="001F63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ИТОГО:                                               900,0</w:t>
            </w:r>
          </w:p>
        </w:tc>
      </w:tr>
    </w:tbl>
    <w:p w:rsidR="00337206" w:rsidRDefault="00337206"/>
    <w:p w:rsidR="00A03C3A" w:rsidRDefault="00A03C3A" w:rsidP="00A03C3A">
      <w:pPr>
        <w:ind w:right="43" w:firstLine="720"/>
        <w:jc w:val="center"/>
        <w:rPr>
          <w:b/>
          <w:bCs/>
        </w:rPr>
      </w:pPr>
      <w:r>
        <w:rPr>
          <w:b/>
          <w:bCs/>
        </w:rPr>
        <w:t>РЕШИЛИ:</w:t>
      </w:r>
    </w:p>
    <w:p w:rsidR="001F63B1" w:rsidRDefault="001F63B1" w:rsidP="00A03C3A">
      <w:pPr>
        <w:ind w:right="43" w:firstLine="720"/>
        <w:jc w:val="center"/>
        <w:rPr>
          <w:b/>
          <w:bCs/>
        </w:rPr>
      </w:pPr>
    </w:p>
    <w:p w:rsidR="00A03C3A" w:rsidRDefault="00A03C3A" w:rsidP="00A03C3A">
      <w:pPr>
        <w:ind w:firstLine="709"/>
        <w:jc w:val="both"/>
      </w:pPr>
      <w:r>
        <w:rPr>
          <w:b/>
          <w:szCs w:val="20"/>
        </w:rPr>
        <w:t>1.1.</w:t>
      </w:r>
      <w:r>
        <w:rPr>
          <w:szCs w:val="20"/>
        </w:rPr>
        <w:t xml:space="preserve"> Рассмотрев представленные заявки на участие в конкурсе и результаты оценок членов </w:t>
      </w:r>
      <w:r>
        <w:t>конкурсной комиссии, утвердить</w:t>
      </w:r>
      <w:r>
        <w:rPr>
          <w:szCs w:val="20"/>
        </w:rPr>
        <w:t xml:space="preserve"> С</w:t>
      </w:r>
      <w:r>
        <w:t>водную ведомость итоговых баллов в соответствии с приложением 1 к настоящему протоколу.</w:t>
      </w:r>
    </w:p>
    <w:p w:rsidR="00A03C3A" w:rsidRDefault="00A03C3A" w:rsidP="00A03C3A">
      <w:pPr>
        <w:pStyle w:val="2"/>
        <w:spacing w:after="0" w:line="240" w:lineRule="auto"/>
        <w:ind w:firstLine="709"/>
        <w:jc w:val="center"/>
      </w:pPr>
      <w:r>
        <w:rPr>
          <w:szCs w:val="20"/>
        </w:rPr>
        <w:t xml:space="preserve">Проголосовали: </w:t>
      </w:r>
      <w:r>
        <w:t>«За» - единогласно.</w:t>
      </w:r>
    </w:p>
    <w:p w:rsidR="00337206" w:rsidRDefault="00337206"/>
    <w:p w:rsidR="008B29EA" w:rsidRDefault="008B29EA" w:rsidP="00BD5D8D">
      <w:pPr>
        <w:pStyle w:val="a4"/>
        <w:ind w:firstLine="709"/>
        <w:jc w:val="both"/>
      </w:pPr>
      <w:r>
        <w:rPr>
          <w:b/>
        </w:rPr>
        <w:t>1.2.</w:t>
      </w:r>
      <w:r>
        <w:t xml:space="preserve"> Согласно утвержденной Сводной ведомости итоговых баллов, признать победителями конкурсного отбора </w:t>
      </w:r>
      <w:r w:rsidRPr="004605B2">
        <w:t>по предоставлению грантов молодым гражданам</w:t>
      </w:r>
      <w:r>
        <w:t xml:space="preserve"> (предпринимателям) </w:t>
      </w:r>
      <w:r w:rsidRPr="004605B2">
        <w:t xml:space="preserve"> на поддержку проектов в сфере малого предпринимательства</w:t>
      </w:r>
      <w:r>
        <w:t xml:space="preserve"> за счет средств поступивших в городской бюджет из республиканского бюджета Чувашской Республики: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1080"/>
        <w:gridCol w:w="4500"/>
        <w:gridCol w:w="900"/>
      </w:tblGrid>
      <w:tr w:rsidR="008B29EA" w:rsidTr="003E0DC3">
        <w:trPr>
          <w:trHeight w:val="614"/>
          <w:tblHeader/>
        </w:trPr>
        <w:tc>
          <w:tcPr>
            <w:tcW w:w="540" w:type="dxa"/>
          </w:tcPr>
          <w:p w:rsidR="008B29EA" w:rsidRDefault="008B29EA" w:rsidP="003E0DC3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8B29EA" w:rsidRDefault="008B29EA" w:rsidP="003E0DC3">
            <w:pPr>
              <w:ind w:right="-108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  <w:p w:rsidR="008B29EA" w:rsidRDefault="008B29EA" w:rsidP="003E0DC3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8B29EA" w:rsidRDefault="008B29EA" w:rsidP="003E0DC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СМП</w:t>
            </w:r>
          </w:p>
        </w:tc>
        <w:tc>
          <w:tcPr>
            <w:tcW w:w="1080" w:type="dxa"/>
          </w:tcPr>
          <w:p w:rsidR="008B29EA" w:rsidRDefault="008B29EA" w:rsidP="003E0DC3">
            <w:pPr>
              <w:jc w:val="center"/>
              <w:rPr>
                <w:b/>
              </w:rPr>
            </w:pPr>
            <w:r>
              <w:rPr>
                <w:b/>
              </w:rPr>
              <w:t>Сумма гранта, тыс. рублей</w:t>
            </w:r>
          </w:p>
        </w:tc>
        <w:tc>
          <w:tcPr>
            <w:tcW w:w="4500" w:type="dxa"/>
          </w:tcPr>
          <w:p w:rsidR="008B29EA" w:rsidRDefault="008B29EA" w:rsidP="003E0DC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бизнес-плана</w:t>
            </w:r>
          </w:p>
        </w:tc>
        <w:tc>
          <w:tcPr>
            <w:tcW w:w="900" w:type="dxa"/>
          </w:tcPr>
          <w:p w:rsidR="008B29EA" w:rsidRDefault="008B29EA" w:rsidP="003E0DC3">
            <w:pPr>
              <w:jc w:val="center"/>
              <w:rPr>
                <w:b/>
              </w:rPr>
            </w:pPr>
            <w:r>
              <w:rPr>
                <w:b/>
              </w:rPr>
              <w:t>Итоговый балл</w:t>
            </w:r>
          </w:p>
        </w:tc>
      </w:tr>
    </w:tbl>
    <w:p w:rsidR="008B29EA" w:rsidRDefault="008B29EA" w:rsidP="008B29EA">
      <w:pPr>
        <w:spacing w:line="14" w:lineRule="auto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1051"/>
        <w:gridCol w:w="29"/>
        <w:gridCol w:w="4500"/>
        <w:gridCol w:w="900"/>
      </w:tblGrid>
      <w:tr w:rsidR="00F408A8" w:rsidTr="003E0DC3">
        <w:trPr>
          <w:cantSplit/>
          <w:trHeight w:val="614"/>
          <w:tblHeader/>
        </w:trPr>
        <w:tc>
          <w:tcPr>
            <w:tcW w:w="540" w:type="dxa"/>
          </w:tcPr>
          <w:p w:rsidR="00F408A8" w:rsidRDefault="003A60AC" w:rsidP="003A60AC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F408A8" w:rsidRDefault="00F408A8" w:rsidP="00F40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Узаков</w:t>
            </w:r>
            <w:proofErr w:type="spellEnd"/>
            <w:r>
              <w:rPr>
                <w:sz w:val="26"/>
                <w:szCs w:val="26"/>
              </w:rPr>
              <w:t xml:space="preserve"> Максим Анатольевич</w:t>
            </w:r>
          </w:p>
          <w:p w:rsidR="00F408A8" w:rsidRDefault="00F408A8" w:rsidP="00F40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212409350024</w:t>
            </w:r>
          </w:p>
          <w:p w:rsidR="00F408A8" w:rsidRDefault="00F408A8" w:rsidP="00F71BD9"/>
        </w:tc>
        <w:tc>
          <w:tcPr>
            <w:tcW w:w="1080" w:type="dxa"/>
            <w:gridSpan w:val="2"/>
          </w:tcPr>
          <w:p w:rsidR="00F408A8" w:rsidRDefault="00F408A8" w:rsidP="00F71BD9">
            <w:pPr>
              <w:rPr>
                <w:bCs/>
                <w:snapToGrid w:val="0"/>
                <w:color w:val="000000"/>
              </w:rPr>
            </w:pPr>
            <w:r>
              <w:t>300,0</w:t>
            </w:r>
          </w:p>
        </w:tc>
        <w:tc>
          <w:tcPr>
            <w:tcW w:w="4500" w:type="dxa"/>
          </w:tcPr>
          <w:p w:rsidR="00F408A8" w:rsidRDefault="003A60AC" w:rsidP="003A60AC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«Организация услуг по гидроизоляции поверхностей с помощью инновационной технологии с применением полимерных битумных систем»</w:t>
            </w:r>
          </w:p>
        </w:tc>
        <w:tc>
          <w:tcPr>
            <w:tcW w:w="900" w:type="dxa"/>
          </w:tcPr>
          <w:p w:rsidR="00F408A8" w:rsidRDefault="00F408A8" w:rsidP="003A60AC">
            <w:pPr>
              <w:jc w:val="center"/>
            </w:pPr>
            <w:r>
              <w:t>4,</w:t>
            </w:r>
            <w:r w:rsidR="003A60AC">
              <w:t>25</w:t>
            </w:r>
          </w:p>
        </w:tc>
      </w:tr>
      <w:tr w:rsidR="003A60AC" w:rsidTr="003A60AC">
        <w:trPr>
          <w:cantSplit/>
          <w:trHeight w:val="614"/>
          <w:tblHeader/>
        </w:trPr>
        <w:tc>
          <w:tcPr>
            <w:tcW w:w="540" w:type="dxa"/>
          </w:tcPr>
          <w:p w:rsidR="003A60AC" w:rsidRDefault="003A60AC" w:rsidP="003A60AC">
            <w:pPr>
              <w:jc w:val="center"/>
            </w:pPr>
            <w:r>
              <w:t>2.</w:t>
            </w:r>
          </w:p>
        </w:tc>
        <w:tc>
          <w:tcPr>
            <w:tcW w:w="2520" w:type="dxa"/>
          </w:tcPr>
          <w:p w:rsidR="003A60AC" w:rsidRDefault="003A60AC" w:rsidP="00BC2F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Игнатьев Дмитрий Николаевич</w:t>
            </w:r>
          </w:p>
          <w:p w:rsidR="003A60AC" w:rsidRDefault="003A60AC" w:rsidP="00BC2F93">
            <w:r>
              <w:rPr>
                <w:sz w:val="26"/>
                <w:szCs w:val="26"/>
              </w:rPr>
              <w:t>ИНН 212408291880</w:t>
            </w:r>
          </w:p>
        </w:tc>
        <w:tc>
          <w:tcPr>
            <w:tcW w:w="1051" w:type="dxa"/>
          </w:tcPr>
          <w:p w:rsidR="003A60AC" w:rsidRDefault="003A60AC" w:rsidP="00BC2F93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300,0</w:t>
            </w:r>
          </w:p>
        </w:tc>
        <w:tc>
          <w:tcPr>
            <w:tcW w:w="4529" w:type="dxa"/>
            <w:gridSpan w:val="2"/>
          </w:tcPr>
          <w:p w:rsidR="003A60AC" w:rsidRDefault="003A60AC" w:rsidP="00BC2F93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«Расширение предоставления услуг платежных систем»</w:t>
            </w:r>
          </w:p>
        </w:tc>
        <w:tc>
          <w:tcPr>
            <w:tcW w:w="900" w:type="dxa"/>
          </w:tcPr>
          <w:p w:rsidR="003A60AC" w:rsidRDefault="003A60AC" w:rsidP="003A60AC">
            <w:pPr>
              <w:jc w:val="center"/>
            </w:pPr>
            <w:r>
              <w:t>4,0</w:t>
            </w:r>
          </w:p>
        </w:tc>
      </w:tr>
      <w:tr w:rsidR="003A60AC" w:rsidTr="003E0DC3">
        <w:trPr>
          <w:cantSplit/>
          <w:trHeight w:val="614"/>
          <w:tblHeader/>
        </w:trPr>
        <w:tc>
          <w:tcPr>
            <w:tcW w:w="540" w:type="dxa"/>
          </w:tcPr>
          <w:p w:rsidR="003A60AC" w:rsidRDefault="003A60AC" w:rsidP="003E0DC3">
            <w:pPr>
              <w:jc w:val="center"/>
            </w:pPr>
          </w:p>
        </w:tc>
        <w:tc>
          <w:tcPr>
            <w:tcW w:w="2520" w:type="dxa"/>
          </w:tcPr>
          <w:p w:rsidR="003A60AC" w:rsidRDefault="003A60AC" w:rsidP="003E0DC3"/>
          <w:p w:rsidR="003A60AC" w:rsidRDefault="003A60AC" w:rsidP="003E0DC3"/>
          <w:p w:rsidR="003A60AC" w:rsidRPr="00EC5E65" w:rsidRDefault="003A60AC" w:rsidP="003E0DC3">
            <w:pPr>
              <w:rPr>
                <w:b/>
                <w:i/>
              </w:rPr>
            </w:pPr>
            <w:r w:rsidRPr="00EC5E65">
              <w:rPr>
                <w:b/>
                <w:i/>
              </w:rPr>
              <w:t>Итого:</w:t>
            </w:r>
          </w:p>
        </w:tc>
        <w:tc>
          <w:tcPr>
            <w:tcW w:w="1080" w:type="dxa"/>
            <w:gridSpan w:val="2"/>
          </w:tcPr>
          <w:p w:rsidR="003A60AC" w:rsidRDefault="003A60AC" w:rsidP="003E0DC3">
            <w:pPr>
              <w:jc w:val="center"/>
            </w:pPr>
          </w:p>
          <w:p w:rsidR="003A60AC" w:rsidRDefault="003A60AC" w:rsidP="003E0DC3">
            <w:pPr>
              <w:jc w:val="center"/>
            </w:pPr>
            <w:r>
              <w:t>600,0</w:t>
            </w:r>
          </w:p>
        </w:tc>
        <w:tc>
          <w:tcPr>
            <w:tcW w:w="4500" w:type="dxa"/>
          </w:tcPr>
          <w:p w:rsidR="003A60AC" w:rsidRDefault="003A60AC" w:rsidP="003E0DC3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900" w:type="dxa"/>
          </w:tcPr>
          <w:p w:rsidR="003A60AC" w:rsidRDefault="003A60AC" w:rsidP="003E0DC3">
            <w:pPr>
              <w:jc w:val="center"/>
            </w:pPr>
          </w:p>
        </w:tc>
      </w:tr>
    </w:tbl>
    <w:p w:rsidR="00EC5E65" w:rsidRDefault="00EC5E65">
      <w:pPr>
        <w:rPr>
          <w:szCs w:val="20"/>
        </w:rPr>
      </w:pPr>
    </w:p>
    <w:p w:rsidR="00337206" w:rsidRDefault="00EC5E65" w:rsidP="00EC5E65">
      <w:pPr>
        <w:jc w:val="center"/>
      </w:pPr>
      <w:r>
        <w:rPr>
          <w:szCs w:val="20"/>
        </w:rPr>
        <w:t xml:space="preserve">Проголосовали: </w:t>
      </w:r>
      <w:r>
        <w:t>«За» - единогласно</w:t>
      </w:r>
    </w:p>
    <w:p w:rsidR="00EC5E65" w:rsidRDefault="00EC5E65" w:rsidP="00EC5E65">
      <w:pPr>
        <w:jc w:val="center"/>
      </w:pPr>
    </w:p>
    <w:p w:rsidR="0081587B" w:rsidRDefault="0081587B" w:rsidP="00EC5E65">
      <w:pPr>
        <w:jc w:val="center"/>
      </w:pPr>
    </w:p>
    <w:p w:rsidR="00BD5D8D" w:rsidRDefault="0081587B" w:rsidP="0081587B">
      <w:pPr>
        <w:jc w:val="both"/>
      </w:pPr>
      <w:r>
        <w:tab/>
      </w:r>
    </w:p>
    <w:p w:rsidR="00BD5D8D" w:rsidRDefault="00BD5D8D" w:rsidP="0081587B">
      <w:pPr>
        <w:jc w:val="both"/>
      </w:pPr>
    </w:p>
    <w:p w:rsidR="00BD5D8D" w:rsidRDefault="00BD5D8D" w:rsidP="0081587B">
      <w:pPr>
        <w:jc w:val="both"/>
      </w:pPr>
    </w:p>
    <w:p w:rsidR="00BD5D8D" w:rsidRDefault="00BD5D8D" w:rsidP="0081587B">
      <w:pPr>
        <w:jc w:val="both"/>
      </w:pPr>
    </w:p>
    <w:p w:rsidR="0081587B" w:rsidRDefault="0081587B" w:rsidP="00BD5D8D">
      <w:pPr>
        <w:ind w:firstLine="708"/>
        <w:jc w:val="both"/>
      </w:pPr>
      <w:r>
        <w:t xml:space="preserve">2. Бизнес-план ИП </w:t>
      </w:r>
      <w:proofErr w:type="spellStart"/>
      <w:r>
        <w:t>Ситникова</w:t>
      </w:r>
      <w:proofErr w:type="spellEnd"/>
      <w:r>
        <w:t xml:space="preserve"> Д.Б. </w:t>
      </w:r>
      <w:r>
        <w:rPr>
          <w:bCs/>
          <w:snapToGrid w:val="0"/>
          <w:color w:val="000000"/>
        </w:rPr>
        <w:t>«Предоставление услуг по организации семейного отдыха и досуга на базе детских и взрослых аттракционов, размещенных на территории МУ «</w:t>
      </w:r>
      <w:proofErr w:type="spellStart"/>
      <w:r>
        <w:rPr>
          <w:bCs/>
          <w:snapToGrid w:val="0"/>
          <w:color w:val="000000"/>
        </w:rPr>
        <w:t>ПКиО</w:t>
      </w:r>
      <w:proofErr w:type="spellEnd"/>
      <w:r>
        <w:rPr>
          <w:bCs/>
          <w:snapToGrid w:val="0"/>
          <w:color w:val="000000"/>
        </w:rPr>
        <w:t xml:space="preserve"> «</w:t>
      </w:r>
      <w:proofErr w:type="spellStart"/>
      <w:r>
        <w:rPr>
          <w:bCs/>
          <w:snapToGrid w:val="0"/>
          <w:color w:val="000000"/>
        </w:rPr>
        <w:t>Ельниковская</w:t>
      </w:r>
      <w:proofErr w:type="spellEnd"/>
      <w:r>
        <w:rPr>
          <w:bCs/>
          <w:snapToGrid w:val="0"/>
          <w:color w:val="000000"/>
        </w:rPr>
        <w:t xml:space="preserve"> роща» рассмотреть после предоставления согласованного договора о совместной деятельности  с МУ «</w:t>
      </w:r>
      <w:proofErr w:type="spellStart"/>
      <w:r>
        <w:rPr>
          <w:bCs/>
          <w:snapToGrid w:val="0"/>
          <w:color w:val="000000"/>
        </w:rPr>
        <w:t>ПКиО</w:t>
      </w:r>
      <w:proofErr w:type="spellEnd"/>
      <w:r>
        <w:rPr>
          <w:bCs/>
          <w:snapToGrid w:val="0"/>
          <w:color w:val="000000"/>
        </w:rPr>
        <w:t xml:space="preserve"> «</w:t>
      </w:r>
      <w:proofErr w:type="spellStart"/>
      <w:r>
        <w:rPr>
          <w:bCs/>
          <w:snapToGrid w:val="0"/>
          <w:color w:val="000000"/>
        </w:rPr>
        <w:t>Ельниковская</w:t>
      </w:r>
      <w:proofErr w:type="spellEnd"/>
      <w:r>
        <w:rPr>
          <w:bCs/>
          <w:snapToGrid w:val="0"/>
          <w:color w:val="000000"/>
        </w:rPr>
        <w:t xml:space="preserve"> роща».</w:t>
      </w:r>
    </w:p>
    <w:p w:rsidR="00BC0F15" w:rsidRDefault="00BC0F15" w:rsidP="00BC0F15">
      <w:pPr>
        <w:spacing w:line="216" w:lineRule="auto"/>
        <w:ind w:firstLine="708"/>
        <w:jc w:val="both"/>
        <w:rPr>
          <w:szCs w:val="26"/>
        </w:rPr>
      </w:pPr>
    </w:p>
    <w:p w:rsidR="00BC0F15" w:rsidRDefault="0081587B" w:rsidP="00BC0F15">
      <w:pPr>
        <w:pStyle w:val="2"/>
        <w:tabs>
          <w:tab w:val="left" w:pos="9180"/>
        </w:tabs>
        <w:spacing w:after="0" w:line="240" w:lineRule="auto"/>
        <w:ind w:firstLine="709"/>
        <w:jc w:val="both"/>
        <w:rPr>
          <w:szCs w:val="20"/>
        </w:rPr>
      </w:pPr>
      <w:r>
        <w:rPr>
          <w:szCs w:val="20"/>
        </w:rPr>
        <w:t>3.</w:t>
      </w:r>
      <w:r w:rsidR="00F408A8">
        <w:rPr>
          <w:szCs w:val="20"/>
        </w:rPr>
        <w:t>Главному</w:t>
      </w:r>
      <w:r w:rsidR="00BC0F15">
        <w:rPr>
          <w:szCs w:val="20"/>
        </w:rPr>
        <w:t xml:space="preserve"> специалисту-эксперту </w:t>
      </w:r>
      <w:r w:rsidR="00F408A8">
        <w:rPr>
          <w:szCs w:val="20"/>
        </w:rPr>
        <w:t>сектора</w:t>
      </w:r>
      <w:r w:rsidR="00BC0F15">
        <w:rPr>
          <w:szCs w:val="20"/>
        </w:rPr>
        <w:t xml:space="preserve"> развития предпринимательства и торговли администрации города Новочебоксарска Чувашской Республики (Резник Е.Л.) довести решение комиссии до заявителей и подготовить проект распоряжения об оказании муниципальной поддержки в форме гранта на создание собственного бизнеса победителям.</w:t>
      </w:r>
    </w:p>
    <w:p w:rsidR="00BC0F15" w:rsidRDefault="00BC0F15" w:rsidP="00BC0F15">
      <w:pPr>
        <w:pStyle w:val="2"/>
        <w:spacing w:after="0" w:line="240" w:lineRule="auto"/>
        <w:ind w:firstLine="709"/>
        <w:jc w:val="both"/>
        <w:rPr>
          <w:szCs w:val="20"/>
        </w:rPr>
      </w:pPr>
    </w:p>
    <w:p w:rsidR="00BC0F15" w:rsidRDefault="00BC0F15" w:rsidP="00BC0F15">
      <w:pPr>
        <w:ind w:firstLine="720"/>
        <w:jc w:val="both"/>
        <w:rPr>
          <w:color w:val="0000FF"/>
        </w:rPr>
      </w:pPr>
    </w:p>
    <w:p w:rsidR="00BC0F15" w:rsidRDefault="00BC0F15" w:rsidP="00BC0F15">
      <w:pPr>
        <w:ind w:firstLine="720"/>
        <w:jc w:val="both"/>
        <w:rPr>
          <w:color w:val="0000FF"/>
        </w:rPr>
      </w:pPr>
    </w:p>
    <w:p w:rsidR="00BC0F15" w:rsidRDefault="00BC0F15" w:rsidP="00BC0F15">
      <w:r>
        <w:t xml:space="preserve">Председатель                                                                                                          </w:t>
      </w:r>
      <w:proofErr w:type="spellStart"/>
      <w:r>
        <w:t>О.В.Чепрасова</w:t>
      </w:r>
      <w:proofErr w:type="spellEnd"/>
      <w:r>
        <w:t xml:space="preserve"> </w:t>
      </w:r>
    </w:p>
    <w:p w:rsidR="00BC0F15" w:rsidRDefault="00BC0F15" w:rsidP="00BC0F15"/>
    <w:p w:rsidR="00BC0F15" w:rsidRDefault="00BC0F15" w:rsidP="00BC0F15"/>
    <w:p w:rsidR="00BC0F15" w:rsidRDefault="00BC0F15" w:rsidP="00BC0F15">
      <w:r>
        <w:t xml:space="preserve">Секретарь                                                                                            </w:t>
      </w:r>
      <w:r>
        <w:tab/>
      </w:r>
      <w:r>
        <w:tab/>
        <w:t>Е.Л.Резник</w:t>
      </w:r>
    </w:p>
    <w:p w:rsidR="001F63B1" w:rsidRDefault="001F63B1" w:rsidP="00BC0F15">
      <w:pPr>
        <w:pStyle w:val="a7"/>
      </w:pPr>
    </w:p>
    <w:p w:rsidR="001F63B1" w:rsidRDefault="001F63B1" w:rsidP="00BC0F15">
      <w:pPr>
        <w:pStyle w:val="a7"/>
      </w:pPr>
    </w:p>
    <w:p w:rsidR="00BC0F15" w:rsidRDefault="00BC0F15" w:rsidP="00BC0F15">
      <w:pPr>
        <w:pStyle w:val="a7"/>
      </w:pPr>
      <w:r>
        <w:t>Члены комиссии:</w:t>
      </w:r>
      <w:r w:rsidRPr="00FC7EF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Л.А.Ларина </w:t>
      </w:r>
    </w:p>
    <w:p w:rsidR="00BC0F15" w:rsidRDefault="00BC0F15" w:rsidP="00BC0F15">
      <w:pPr>
        <w:pStyle w:val="a7"/>
      </w:pPr>
    </w:p>
    <w:p w:rsidR="00BC0F15" w:rsidRDefault="00BC0F15" w:rsidP="00BC0F15">
      <w:pPr>
        <w:pStyle w:val="a7"/>
        <w:ind w:left="7788"/>
      </w:pPr>
      <w:r>
        <w:t>Е.А.Егорова</w:t>
      </w:r>
    </w:p>
    <w:p w:rsidR="00BC0F15" w:rsidRDefault="00BC0F15" w:rsidP="00BC0F15">
      <w:pPr>
        <w:pStyle w:val="a7"/>
        <w:ind w:left="7788"/>
      </w:pPr>
    </w:p>
    <w:p w:rsidR="00BC0F15" w:rsidRDefault="00BC0F15" w:rsidP="00BC0F15">
      <w:pPr>
        <w:pStyle w:val="a7"/>
        <w:ind w:left="7788"/>
      </w:pPr>
      <w:r>
        <w:t xml:space="preserve">М.В.Петрова </w:t>
      </w:r>
    </w:p>
    <w:p w:rsidR="00BC0F15" w:rsidRDefault="00BC0F15" w:rsidP="00BC0F15">
      <w:pPr>
        <w:pStyle w:val="a7"/>
        <w:ind w:left="7788"/>
      </w:pPr>
    </w:p>
    <w:p w:rsidR="00BC0F15" w:rsidRDefault="00BC0F15" w:rsidP="00BC0F15">
      <w:pPr>
        <w:pStyle w:val="a7"/>
        <w:ind w:left="7788"/>
      </w:pPr>
      <w:proofErr w:type="spellStart"/>
      <w:r>
        <w:t>М.В.Репкин</w:t>
      </w:r>
      <w:proofErr w:type="spellEnd"/>
      <w:r>
        <w:t xml:space="preserve"> </w:t>
      </w:r>
    </w:p>
    <w:p w:rsidR="00BC0F15" w:rsidRDefault="00BC0F15" w:rsidP="00BC0F15">
      <w:pPr>
        <w:pStyle w:val="a7"/>
        <w:ind w:left="7788"/>
      </w:pPr>
    </w:p>
    <w:p w:rsidR="00BC0F15" w:rsidRDefault="00BC0F15" w:rsidP="00BC0F15">
      <w:pPr>
        <w:pStyle w:val="a7"/>
        <w:ind w:left="7788"/>
      </w:pPr>
      <w:proofErr w:type="spellStart"/>
      <w:r>
        <w:t>Н.А.Ригова</w:t>
      </w:r>
      <w:proofErr w:type="spellEnd"/>
    </w:p>
    <w:p w:rsidR="00BC0F15" w:rsidRDefault="00BC0F15" w:rsidP="00BC0F15">
      <w:pPr>
        <w:pStyle w:val="a7"/>
        <w:ind w:left="7788"/>
      </w:pPr>
    </w:p>
    <w:p w:rsidR="00BC0F15" w:rsidRDefault="00BC0F15" w:rsidP="00BC0F15">
      <w:pPr>
        <w:pStyle w:val="a7"/>
        <w:ind w:left="7788"/>
      </w:pPr>
      <w:r>
        <w:t xml:space="preserve">А.Н </w:t>
      </w:r>
      <w:proofErr w:type="spellStart"/>
      <w:r>
        <w:t>Уварина</w:t>
      </w:r>
      <w:proofErr w:type="spellEnd"/>
      <w:r>
        <w:t>.</w:t>
      </w:r>
    </w:p>
    <w:p w:rsidR="00BC0F15" w:rsidRDefault="00BC0F15" w:rsidP="00BC0F15"/>
    <w:p w:rsidR="00EC5E65" w:rsidRDefault="00EC5E65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p w:rsidR="003D7C16" w:rsidRDefault="003D7C16" w:rsidP="00EC5E65">
      <w:pPr>
        <w:jc w:val="both"/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</w:tblGrid>
      <w:tr w:rsidR="003D7C16" w:rsidTr="003D7C16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C16" w:rsidRDefault="003D7C16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3D7C16" w:rsidRDefault="003D7C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протоколу от 9 марта  2011 г.</w:t>
            </w:r>
          </w:p>
          <w:p w:rsidR="003D7C16" w:rsidRDefault="003D7C16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№ 6 </w:t>
            </w:r>
            <w:r>
              <w:rPr>
                <w:bCs/>
                <w:sz w:val="20"/>
                <w:szCs w:val="20"/>
              </w:rPr>
              <w:t>заседания конкурсной комиссии</w:t>
            </w:r>
            <w:r>
              <w:rPr>
                <w:sz w:val="20"/>
                <w:szCs w:val="20"/>
              </w:rPr>
              <w:t xml:space="preserve"> по конкурсному отбору бизнес-планов для предоставления муниципальной поддержки субъектам малого предпринимательства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3D7C16" w:rsidRDefault="003D7C16" w:rsidP="003D7C16">
      <w:pPr>
        <w:autoSpaceDE w:val="0"/>
        <w:autoSpaceDN w:val="0"/>
        <w:adjustRightInd w:val="0"/>
        <w:jc w:val="right"/>
        <w:rPr>
          <w:rFonts w:ascii="Arial Narrow" w:hAnsi="Arial Narrow"/>
        </w:rPr>
      </w:pPr>
    </w:p>
    <w:p w:rsidR="003D7C16" w:rsidRDefault="003D7C16" w:rsidP="003D7C16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</w:p>
    <w:p w:rsidR="003D7C16" w:rsidRDefault="003D7C16" w:rsidP="003D7C16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СВОДНАЯ ВЕДОМОСТЬ</w:t>
      </w:r>
    </w:p>
    <w:p w:rsidR="003D7C16" w:rsidRDefault="003D7C16" w:rsidP="003D7C16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3D7C16" w:rsidRDefault="003D7C16" w:rsidP="003D7C16">
      <w:pPr>
        <w:pStyle w:val="ConsPlusNonformat"/>
        <w:widowControl/>
        <w:jc w:val="center"/>
        <w:rPr>
          <w:rFonts w:ascii="TimesET" w:hAnsi="TimesET"/>
          <w:sz w:val="24"/>
        </w:rPr>
      </w:pPr>
    </w:p>
    <w:p w:rsidR="003D7C16" w:rsidRDefault="003D7C16" w:rsidP="003D7C1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 по конкурсному отбору бизнес-планов для предоставления муниципальной поддержки  субъектам малого предпринимательства от 9 марта 2011 г. протокол № 6.</w:t>
      </w:r>
    </w:p>
    <w:p w:rsidR="003D7C16" w:rsidRDefault="003D7C16" w:rsidP="003D7C16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6345"/>
        <w:gridCol w:w="2160"/>
      </w:tblGrid>
      <w:tr w:rsidR="003D7C16" w:rsidTr="003D7C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C16" w:rsidRDefault="003D7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C16" w:rsidRDefault="003D7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бизнес-плана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C16" w:rsidRDefault="003D7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</w:t>
            </w:r>
          </w:p>
        </w:tc>
      </w:tr>
      <w:tr w:rsidR="003D7C16" w:rsidTr="003D7C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C16" w:rsidRDefault="003D7C16">
            <w:r>
              <w:t>1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16" w:rsidRDefault="003D7C16" w:rsidP="00582DB0">
            <w:pPr>
              <w:pStyle w:val="a8"/>
              <w:ind w:left="0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«Организация услуг по гидроизоляции поверхностей с помощью инновационной технологии с применением полимерных битумных систем»</w:t>
            </w:r>
          </w:p>
          <w:p w:rsidR="003D7C16" w:rsidRDefault="003D7C16" w:rsidP="00582DB0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C16" w:rsidRDefault="003D7C16">
            <w:pPr>
              <w:jc w:val="center"/>
            </w:pPr>
            <w:r>
              <w:t>4,25</w:t>
            </w:r>
          </w:p>
        </w:tc>
      </w:tr>
      <w:tr w:rsidR="003D7C16" w:rsidTr="003D7C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C16" w:rsidRDefault="003D7C16">
            <w:r>
              <w:t>2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C16" w:rsidRDefault="003D7C16" w:rsidP="00582DB0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«Расширение предоставления услуг платежных систем»</w:t>
            </w:r>
          </w:p>
          <w:p w:rsidR="003D7C16" w:rsidRDefault="003D7C16" w:rsidP="00582DB0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C16" w:rsidRDefault="003D7C16">
            <w:pPr>
              <w:jc w:val="center"/>
            </w:pPr>
            <w:r>
              <w:t>4,0</w:t>
            </w:r>
          </w:p>
        </w:tc>
      </w:tr>
    </w:tbl>
    <w:p w:rsidR="003D7C16" w:rsidRDefault="003D7C16" w:rsidP="003D7C16">
      <w:pPr>
        <w:autoSpaceDE w:val="0"/>
        <w:autoSpaceDN w:val="0"/>
        <w:adjustRightInd w:val="0"/>
        <w:ind w:firstLine="540"/>
        <w:jc w:val="both"/>
      </w:pPr>
    </w:p>
    <w:p w:rsidR="003D7C16" w:rsidRDefault="003D7C16" w:rsidP="003D7C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О.В.Чепрасова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C16" w:rsidRDefault="003D7C16" w:rsidP="003D7C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7C16" w:rsidRDefault="003D7C16" w:rsidP="003D7C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комиссии:</w:t>
      </w:r>
      <w:r>
        <w:rPr>
          <w:rFonts w:ascii="Times New Roman" w:hAnsi="Times New Roman" w:cs="Times New Roman"/>
          <w:sz w:val="24"/>
          <w:szCs w:val="24"/>
        </w:rPr>
        <w:tab/>
        <w:t xml:space="preserve"> Е.Л.Резник </w:t>
      </w:r>
    </w:p>
    <w:p w:rsidR="003D7C16" w:rsidRDefault="003D7C16" w:rsidP="003D7C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D7C16" w:rsidRDefault="003D7C16" w:rsidP="003D7C16">
      <w:pPr>
        <w:pStyle w:val="a7"/>
      </w:pPr>
      <w:r>
        <w:t xml:space="preserve">       Члены комиссии:</w:t>
      </w:r>
      <w:r>
        <w:tab/>
        <w:t xml:space="preserve"> Е.А.Егорова</w:t>
      </w:r>
    </w:p>
    <w:p w:rsidR="003D7C16" w:rsidRDefault="003D7C16" w:rsidP="003D7C16">
      <w:pPr>
        <w:pStyle w:val="a7"/>
      </w:pPr>
    </w:p>
    <w:p w:rsidR="003D7C16" w:rsidRDefault="003D7C16" w:rsidP="003D7C16">
      <w:pPr>
        <w:pStyle w:val="a7"/>
      </w:pPr>
      <w:r>
        <w:t xml:space="preserve">                       </w:t>
      </w:r>
      <w:r>
        <w:tab/>
      </w:r>
      <w:r>
        <w:tab/>
      </w:r>
      <w:r>
        <w:tab/>
        <w:t>Л.А.Ларина</w:t>
      </w:r>
    </w:p>
    <w:p w:rsidR="003D7C16" w:rsidRDefault="003D7C16" w:rsidP="003D7C16">
      <w:pPr>
        <w:pStyle w:val="a7"/>
      </w:pPr>
    </w:p>
    <w:p w:rsidR="003D7C16" w:rsidRDefault="003D7C16" w:rsidP="003D7C16">
      <w:pPr>
        <w:pStyle w:val="a7"/>
      </w:pPr>
      <w:r>
        <w:t xml:space="preserve">                      </w:t>
      </w:r>
      <w:r>
        <w:tab/>
      </w:r>
      <w:r>
        <w:tab/>
      </w:r>
      <w:r>
        <w:tab/>
        <w:t xml:space="preserve"> М.В.Петрова </w:t>
      </w:r>
    </w:p>
    <w:p w:rsidR="003D7C16" w:rsidRDefault="003D7C16" w:rsidP="003D7C16">
      <w:pPr>
        <w:pStyle w:val="a7"/>
      </w:pPr>
    </w:p>
    <w:p w:rsidR="003D7C16" w:rsidRDefault="003D7C16" w:rsidP="003D7C16">
      <w:pPr>
        <w:pStyle w:val="a7"/>
      </w:pPr>
      <w:r>
        <w:tab/>
      </w:r>
      <w:r>
        <w:tab/>
      </w:r>
      <w:r>
        <w:tab/>
        <w:t xml:space="preserve"> </w:t>
      </w:r>
      <w:r>
        <w:tab/>
      </w:r>
      <w:proofErr w:type="spellStart"/>
      <w:r>
        <w:t>М.В.Репкин</w:t>
      </w:r>
      <w:proofErr w:type="spellEnd"/>
    </w:p>
    <w:p w:rsidR="003D7C16" w:rsidRDefault="003D7C16" w:rsidP="003D7C16">
      <w:pPr>
        <w:pStyle w:val="a7"/>
      </w:pPr>
      <w:r>
        <w:tab/>
      </w:r>
    </w:p>
    <w:p w:rsidR="003D7C16" w:rsidRDefault="003D7C16" w:rsidP="003D7C16">
      <w:pPr>
        <w:pStyle w:val="a7"/>
      </w:pPr>
      <w:r>
        <w:tab/>
      </w:r>
      <w:r>
        <w:tab/>
      </w:r>
      <w:r>
        <w:tab/>
        <w:t xml:space="preserve"> </w:t>
      </w:r>
      <w:r>
        <w:tab/>
      </w:r>
      <w:proofErr w:type="spellStart"/>
      <w:r>
        <w:t>Н.А.Ригова</w:t>
      </w:r>
      <w:proofErr w:type="spellEnd"/>
      <w:r>
        <w:t xml:space="preserve"> </w:t>
      </w:r>
    </w:p>
    <w:p w:rsidR="003D7C16" w:rsidRDefault="003D7C16" w:rsidP="003D7C16">
      <w:pPr>
        <w:pStyle w:val="a7"/>
      </w:pPr>
      <w:r>
        <w:tab/>
      </w:r>
      <w:r>
        <w:tab/>
      </w:r>
      <w:r>
        <w:tab/>
        <w:t xml:space="preserve"> </w:t>
      </w:r>
    </w:p>
    <w:p w:rsidR="003D7C16" w:rsidRDefault="003D7C16" w:rsidP="003D7C16">
      <w:pPr>
        <w:pStyle w:val="a7"/>
      </w:pPr>
      <w:r>
        <w:tab/>
      </w:r>
      <w:r>
        <w:tab/>
      </w:r>
      <w:r>
        <w:tab/>
      </w:r>
      <w:r>
        <w:tab/>
      </w:r>
      <w:proofErr w:type="spellStart"/>
      <w:r>
        <w:t>А.Н.Уварина</w:t>
      </w:r>
      <w:proofErr w:type="spellEnd"/>
    </w:p>
    <w:p w:rsidR="003D7C16" w:rsidRDefault="003D7C16" w:rsidP="003D7C16">
      <w:pPr>
        <w:pStyle w:val="ConsPlusNonformat"/>
        <w:widowControl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D7C16" w:rsidRDefault="003D7C16" w:rsidP="00EC5E65">
      <w:pPr>
        <w:jc w:val="both"/>
      </w:pPr>
    </w:p>
    <w:sectPr w:rsidR="003D7C16" w:rsidSect="001F63B1">
      <w:pgSz w:w="11906" w:h="16838"/>
      <w:pgMar w:top="56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06"/>
    <w:rsid w:val="000533EF"/>
    <w:rsid w:val="001F63B1"/>
    <w:rsid w:val="002604AC"/>
    <w:rsid w:val="00266403"/>
    <w:rsid w:val="00337206"/>
    <w:rsid w:val="003A60AC"/>
    <w:rsid w:val="003D7C16"/>
    <w:rsid w:val="004605B2"/>
    <w:rsid w:val="00460CD8"/>
    <w:rsid w:val="00463F1A"/>
    <w:rsid w:val="0048796C"/>
    <w:rsid w:val="004B36F0"/>
    <w:rsid w:val="004F2200"/>
    <w:rsid w:val="00536DE0"/>
    <w:rsid w:val="00582DB0"/>
    <w:rsid w:val="005E3565"/>
    <w:rsid w:val="00726ABD"/>
    <w:rsid w:val="0081587B"/>
    <w:rsid w:val="008B29EA"/>
    <w:rsid w:val="0095623B"/>
    <w:rsid w:val="00A03C3A"/>
    <w:rsid w:val="00A22388"/>
    <w:rsid w:val="00A338AB"/>
    <w:rsid w:val="00A97DF3"/>
    <w:rsid w:val="00AC034D"/>
    <w:rsid w:val="00B03374"/>
    <w:rsid w:val="00BC0F15"/>
    <w:rsid w:val="00BD5D8D"/>
    <w:rsid w:val="00CA6EB1"/>
    <w:rsid w:val="00EC5E65"/>
    <w:rsid w:val="00F408A8"/>
    <w:rsid w:val="00F416C8"/>
    <w:rsid w:val="00F8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20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372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372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337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3372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37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372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605B2"/>
    <w:pPr>
      <w:ind w:left="720"/>
      <w:contextualSpacing/>
    </w:pPr>
  </w:style>
  <w:style w:type="paragraph" w:styleId="a7">
    <w:name w:val="No Spacing"/>
    <w:uiPriority w:val="1"/>
    <w:qFormat/>
    <w:rsid w:val="00BC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D7C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D7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7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D7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D7C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1947-143A-454A-898D-41DB67EF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8</cp:revision>
  <dcterms:created xsi:type="dcterms:W3CDTF">2011-03-10T13:21:00Z</dcterms:created>
  <dcterms:modified xsi:type="dcterms:W3CDTF">2011-05-30T09:41:00Z</dcterms:modified>
</cp:coreProperties>
</file>