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6" w:rsidRDefault="00537D6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37D66" w:rsidRDefault="00537D66">
      <w:pPr>
        <w:pStyle w:val="ConsPlusNormal"/>
        <w:jc w:val="both"/>
        <w:outlineLvl w:val="0"/>
      </w:pPr>
    </w:p>
    <w:p w:rsidR="00537D66" w:rsidRDefault="00537D66">
      <w:pPr>
        <w:pStyle w:val="ConsPlusTitle"/>
        <w:jc w:val="center"/>
        <w:outlineLvl w:val="0"/>
      </w:pPr>
      <w:r>
        <w:t>АДМИНИСТРАЦИЯ ГОРОДА НОВОЧЕБОКСАРСКА</w:t>
      </w:r>
    </w:p>
    <w:p w:rsidR="00537D66" w:rsidRDefault="00537D66">
      <w:pPr>
        <w:pStyle w:val="ConsPlusTitle"/>
        <w:jc w:val="center"/>
      </w:pPr>
      <w:r>
        <w:t>ЧУВАШСКОЙ РЕСПУБЛИКИ</w:t>
      </w:r>
    </w:p>
    <w:p w:rsidR="00537D66" w:rsidRDefault="00537D66">
      <w:pPr>
        <w:pStyle w:val="ConsPlusTitle"/>
        <w:jc w:val="center"/>
      </w:pPr>
    </w:p>
    <w:p w:rsidR="00537D66" w:rsidRDefault="00537D66">
      <w:pPr>
        <w:pStyle w:val="ConsPlusTitle"/>
        <w:jc w:val="center"/>
      </w:pPr>
      <w:r>
        <w:t>ПОСТАНОВЛЕНИЕ</w:t>
      </w:r>
    </w:p>
    <w:p w:rsidR="00537D66" w:rsidRDefault="00537D66">
      <w:pPr>
        <w:pStyle w:val="ConsPlusTitle"/>
        <w:jc w:val="center"/>
      </w:pPr>
      <w:r>
        <w:t>от 9 марта 2017 г. N 371</w:t>
      </w:r>
    </w:p>
    <w:p w:rsidR="00537D66" w:rsidRDefault="00537D66">
      <w:pPr>
        <w:pStyle w:val="ConsPlusTitle"/>
        <w:jc w:val="center"/>
      </w:pPr>
    </w:p>
    <w:p w:rsidR="00537D66" w:rsidRDefault="00537D66">
      <w:pPr>
        <w:pStyle w:val="ConsPlusTitle"/>
        <w:jc w:val="center"/>
      </w:pPr>
      <w:r>
        <w:t>ОБ УТВЕРЖДЕНИИ ПРАВИЛ ВНУТРЕННЕГО ТРУДОВОГО РАСПОРЯДКА</w:t>
      </w:r>
    </w:p>
    <w:p w:rsidR="00537D66" w:rsidRDefault="00537D66">
      <w:pPr>
        <w:pStyle w:val="ConsPlusTitle"/>
        <w:jc w:val="center"/>
      </w:pPr>
      <w:r>
        <w:t>АДМИНИСТРАЦИИ ГОРОДА НОВОЧЕБОКСАРСКА ЧУВАШСКОЙ РЕСПУБЛИКИ</w:t>
      </w:r>
    </w:p>
    <w:p w:rsidR="00537D66" w:rsidRDefault="00537D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37D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7D66" w:rsidRDefault="00537D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7D66" w:rsidRDefault="00537D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Новочебоксарска ЧР</w:t>
            </w:r>
            <w:proofErr w:type="gramEnd"/>
          </w:p>
          <w:p w:rsidR="00537D66" w:rsidRDefault="00537D66">
            <w:pPr>
              <w:pStyle w:val="ConsPlusNormal"/>
              <w:jc w:val="center"/>
            </w:pPr>
            <w:r>
              <w:rPr>
                <w:color w:val="392C69"/>
              </w:rPr>
              <w:t>от 03.08.2017 N 1251/1)</w:t>
            </w:r>
          </w:p>
        </w:tc>
      </w:tr>
    </w:tbl>
    <w:p w:rsidR="00537D66" w:rsidRDefault="00537D66">
      <w:pPr>
        <w:pStyle w:val="ConsPlusNormal"/>
        <w:jc w:val="both"/>
      </w:pPr>
    </w:p>
    <w:p w:rsidR="00537D66" w:rsidRDefault="00537D6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Чувашской Республики от 05.10.2007 N 62 "О муниципальной службе в Чувашской Республике", </w:t>
      </w:r>
      <w:hyperlink r:id="rId8" w:history="1">
        <w:r>
          <w:rPr>
            <w:color w:val="0000FF"/>
          </w:rPr>
          <w:t>решением</w:t>
        </w:r>
      </w:hyperlink>
      <w:r>
        <w:t xml:space="preserve"> Новочебоксарского городского Собрания депутатов Чувашской Республики от 18.12.2008 N</w:t>
      </w:r>
      <w:proofErr w:type="gramStart"/>
      <w:r>
        <w:t xml:space="preserve"> С</w:t>
      </w:r>
      <w:proofErr w:type="gramEnd"/>
      <w:r>
        <w:t xml:space="preserve"> 55-4 "Об утверждении положений о муниципальной службе и о проведении аттестации муниципальных служащих в городе Новочебоксарске", в целях укрепления трудовой дисциплины, рационального использования рабочего времени, эффективной организации труда, постановляю:</w:t>
      </w:r>
    </w:p>
    <w:p w:rsidR="00537D66" w:rsidRDefault="00537D6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Правила</w:t>
        </w:r>
      </w:hyperlink>
      <w:r>
        <w:t xml:space="preserve"> внутреннего трудового распорядка администрации города Новочебоксарска Чувашской Республики (прилагаются).</w:t>
      </w:r>
    </w:p>
    <w:p w:rsidR="00537D66" w:rsidRDefault="00537D66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Новочебоксарска Чувашской Республики:</w:t>
      </w:r>
    </w:p>
    <w:p w:rsidR="00537D66" w:rsidRDefault="00537D66">
      <w:pPr>
        <w:pStyle w:val="ConsPlusNormal"/>
        <w:spacing w:before="220"/>
        <w:ind w:firstLine="540"/>
        <w:jc w:val="both"/>
      </w:pPr>
      <w:r>
        <w:t>от 21.04.2009 N 161 "О правилах внутреннего трудового распорядка работников администрации города Новочебоксарска Чувашской Республики";</w:t>
      </w:r>
    </w:p>
    <w:p w:rsidR="00537D66" w:rsidRDefault="00537D66">
      <w:pPr>
        <w:pStyle w:val="ConsPlusNormal"/>
        <w:spacing w:before="220"/>
        <w:ind w:firstLine="540"/>
        <w:jc w:val="both"/>
      </w:pPr>
      <w:r>
        <w:t>от 10.11.2015 N 1128 "О внесении дополнений в Правила внутреннего трудового распорядка работников администрации города Новочебоксарска Чувашской Республики".</w:t>
      </w:r>
    </w:p>
    <w:p w:rsidR="00537D66" w:rsidRDefault="00537D66">
      <w:pPr>
        <w:pStyle w:val="ConsPlusNormal"/>
        <w:spacing w:before="220"/>
        <w:ind w:firstLine="540"/>
        <w:jc w:val="both"/>
      </w:pPr>
      <w:r>
        <w:t>3. Организационно-контрольному отделу под роспись ознакомить муниципальных служащих администрации города Новочебоксарска Чувашской Республики с настоящим постановлением.</w:t>
      </w:r>
    </w:p>
    <w:p w:rsidR="00537D66" w:rsidRDefault="00537D66">
      <w:pPr>
        <w:pStyle w:val="ConsPlusNormal"/>
        <w:spacing w:before="220"/>
        <w:ind w:firstLine="540"/>
        <w:jc w:val="both"/>
      </w:pPr>
      <w:r>
        <w:t>4. Сектору пресс-службы администрации города Новочебоксарска Чувашской Республики разместить на официальном сайте города Новочебоксарска Чувашской Республики настоящие Правила внутреннего трудового распорядка администрации города Новочебоксарска.</w:t>
      </w:r>
    </w:p>
    <w:p w:rsidR="00537D66" w:rsidRDefault="00537D6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управляющего делами администрации города Новочебоксарска Чувашской Республики.</w:t>
      </w:r>
    </w:p>
    <w:p w:rsidR="00537D66" w:rsidRDefault="00537D66">
      <w:pPr>
        <w:pStyle w:val="ConsPlusNormal"/>
        <w:jc w:val="both"/>
      </w:pPr>
    </w:p>
    <w:p w:rsidR="00537D66" w:rsidRDefault="00537D66">
      <w:pPr>
        <w:pStyle w:val="ConsPlusNormal"/>
        <w:jc w:val="right"/>
      </w:pPr>
      <w:r>
        <w:t>Глава администрации</w:t>
      </w:r>
    </w:p>
    <w:p w:rsidR="00537D66" w:rsidRDefault="00537D66">
      <w:pPr>
        <w:pStyle w:val="ConsPlusNormal"/>
        <w:jc w:val="right"/>
      </w:pPr>
      <w:r>
        <w:t>города Новочебоксарска</w:t>
      </w:r>
    </w:p>
    <w:p w:rsidR="00537D66" w:rsidRDefault="00537D66">
      <w:pPr>
        <w:pStyle w:val="ConsPlusNormal"/>
        <w:jc w:val="right"/>
      </w:pPr>
      <w:r>
        <w:t>Чувашской Республики</w:t>
      </w:r>
    </w:p>
    <w:p w:rsidR="00537D66" w:rsidRDefault="00537D66">
      <w:pPr>
        <w:pStyle w:val="ConsPlusNormal"/>
        <w:jc w:val="right"/>
      </w:pPr>
      <w:r>
        <w:t>И.Б.КАЛИНИЧЕНКО</w:t>
      </w:r>
    </w:p>
    <w:p w:rsidR="00537D66" w:rsidRDefault="00537D66">
      <w:pPr>
        <w:pStyle w:val="ConsPlusNormal"/>
        <w:jc w:val="both"/>
      </w:pPr>
    </w:p>
    <w:p w:rsidR="00537D66" w:rsidRDefault="00537D66">
      <w:pPr>
        <w:pStyle w:val="ConsPlusNormal"/>
        <w:jc w:val="both"/>
      </w:pPr>
    </w:p>
    <w:p w:rsidR="00537D66" w:rsidRDefault="00537D66">
      <w:pPr>
        <w:pStyle w:val="ConsPlusNormal"/>
        <w:jc w:val="both"/>
      </w:pPr>
    </w:p>
    <w:p w:rsidR="00537D66" w:rsidRDefault="00537D66">
      <w:pPr>
        <w:pStyle w:val="ConsPlusNormal"/>
        <w:jc w:val="both"/>
      </w:pPr>
    </w:p>
    <w:p w:rsidR="00537D66" w:rsidRDefault="00537D66">
      <w:pPr>
        <w:pStyle w:val="ConsPlusNormal"/>
        <w:jc w:val="both"/>
      </w:pPr>
    </w:p>
    <w:p w:rsidR="00537D66" w:rsidRDefault="00537D66">
      <w:pPr>
        <w:pStyle w:val="ConsPlusNormal"/>
        <w:jc w:val="right"/>
        <w:outlineLvl w:val="0"/>
      </w:pPr>
      <w:r>
        <w:t>Утверждено</w:t>
      </w:r>
    </w:p>
    <w:p w:rsidR="00537D66" w:rsidRDefault="00537D66">
      <w:pPr>
        <w:pStyle w:val="ConsPlusNormal"/>
        <w:jc w:val="right"/>
      </w:pPr>
      <w:r>
        <w:t>постановлением</w:t>
      </w:r>
    </w:p>
    <w:p w:rsidR="00537D66" w:rsidRDefault="00537D66">
      <w:pPr>
        <w:pStyle w:val="ConsPlusNormal"/>
        <w:jc w:val="right"/>
      </w:pPr>
      <w:r>
        <w:t>администрации</w:t>
      </w:r>
    </w:p>
    <w:p w:rsidR="00537D66" w:rsidRDefault="00537D66">
      <w:pPr>
        <w:pStyle w:val="ConsPlusNormal"/>
        <w:jc w:val="right"/>
      </w:pPr>
      <w:r>
        <w:t>города Новочебоксарска</w:t>
      </w:r>
    </w:p>
    <w:p w:rsidR="00537D66" w:rsidRDefault="00537D66">
      <w:pPr>
        <w:pStyle w:val="ConsPlusNormal"/>
        <w:jc w:val="right"/>
      </w:pPr>
      <w:r>
        <w:t>Чувашской Республики</w:t>
      </w:r>
    </w:p>
    <w:p w:rsidR="00537D66" w:rsidRDefault="00537D66">
      <w:pPr>
        <w:pStyle w:val="ConsPlusNormal"/>
        <w:jc w:val="right"/>
      </w:pPr>
      <w:r>
        <w:t>от 09.03.2017 N 371</w:t>
      </w:r>
    </w:p>
    <w:p w:rsidR="00537D66" w:rsidRDefault="00537D66">
      <w:pPr>
        <w:pStyle w:val="ConsPlusNormal"/>
        <w:jc w:val="both"/>
      </w:pPr>
    </w:p>
    <w:p w:rsidR="00537D66" w:rsidRDefault="00537D66">
      <w:pPr>
        <w:pStyle w:val="ConsPlusTitle"/>
        <w:jc w:val="center"/>
      </w:pPr>
      <w:bookmarkStart w:id="0" w:name="P38"/>
      <w:bookmarkEnd w:id="0"/>
      <w:r>
        <w:t>ПРАВИЛА</w:t>
      </w:r>
    </w:p>
    <w:p w:rsidR="00537D66" w:rsidRDefault="00537D66">
      <w:pPr>
        <w:pStyle w:val="ConsPlusTitle"/>
        <w:jc w:val="center"/>
      </w:pPr>
      <w:r>
        <w:t>ВНУТРЕННЕГО ТРУДОВОГО РАСПОРЯДКА АДМИНИСТРАЦИИ</w:t>
      </w:r>
    </w:p>
    <w:p w:rsidR="00537D66" w:rsidRDefault="00537D66">
      <w:pPr>
        <w:pStyle w:val="ConsPlusTitle"/>
        <w:jc w:val="center"/>
      </w:pPr>
      <w:r>
        <w:t>ГОРОДА НОВОЧЕБОКСАРСКА ЧУВАШСКОЙ РЕСПУБЛИКИ</w:t>
      </w:r>
    </w:p>
    <w:p w:rsidR="00537D66" w:rsidRDefault="00537D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37D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7D66" w:rsidRDefault="00537D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7D66" w:rsidRDefault="00537D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Новочебоксарска ЧР</w:t>
            </w:r>
            <w:proofErr w:type="gramEnd"/>
          </w:p>
          <w:p w:rsidR="00537D66" w:rsidRDefault="00537D66">
            <w:pPr>
              <w:pStyle w:val="ConsPlusNormal"/>
              <w:jc w:val="center"/>
            </w:pPr>
            <w:r>
              <w:rPr>
                <w:color w:val="392C69"/>
              </w:rPr>
              <w:t>от 03.08.2017 N 1251/1)</w:t>
            </w:r>
          </w:p>
        </w:tc>
      </w:tr>
    </w:tbl>
    <w:p w:rsidR="00537D66" w:rsidRDefault="00537D66">
      <w:pPr>
        <w:pStyle w:val="ConsPlusNormal"/>
        <w:jc w:val="both"/>
      </w:pPr>
    </w:p>
    <w:p w:rsidR="00537D66" w:rsidRDefault="00537D66">
      <w:pPr>
        <w:pStyle w:val="ConsPlusNormal"/>
        <w:jc w:val="center"/>
        <w:outlineLvl w:val="1"/>
      </w:pPr>
      <w:r>
        <w:t>1. Общие положения</w:t>
      </w:r>
    </w:p>
    <w:p w:rsidR="00537D66" w:rsidRDefault="00537D66">
      <w:pPr>
        <w:pStyle w:val="ConsPlusNormal"/>
        <w:jc w:val="both"/>
      </w:pPr>
    </w:p>
    <w:p w:rsidR="00537D66" w:rsidRDefault="00537D66">
      <w:pPr>
        <w:pStyle w:val="ConsPlusNormal"/>
        <w:ind w:firstLine="540"/>
        <w:jc w:val="both"/>
      </w:pPr>
      <w:r>
        <w:t xml:space="preserve">1. Настоящие Правила внутреннего трудового распорядка администрации города Новочебоксарска Чувашской Республики (далее - Правила) регламентирует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муниципальной службе Российской Федерации" (далее - Федеральный закон) режим службы (работы) и время отдыха муниципальных служащих в администрации города Новочебоксарска Чувашской Республики (далее - муниципальные служащие).</w:t>
      </w:r>
    </w:p>
    <w:p w:rsidR="00537D66" w:rsidRDefault="00537D66">
      <w:pPr>
        <w:pStyle w:val="ConsPlusNormal"/>
        <w:spacing w:before="220"/>
        <w:ind w:firstLine="540"/>
        <w:jc w:val="both"/>
      </w:pPr>
      <w:r>
        <w:t>2. Служебным временем муниципальных служащих является время, в течение которого они в соответствии с настоящими Правилами или условиями трудового договора должны исполнять свои должностные обязанности, а также иные периоды, которые в соответствии с законодательством Российской Федерации относятся к служебному времени.</w:t>
      </w:r>
    </w:p>
    <w:p w:rsidR="00537D66" w:rsidRDefault="00537D66">
      <w:pPr>
        <w:pStyle w:val="ConsPlusNormal"/>
        <w:spacing w:before="220"/>
        <w:ind w:firstLine="540"/>
        <w:jc w:val="both"/>
      </w:pPr>
      <w:r>
        <w:t>3. Для муниципальных служащих устанавливается пятидневная служебная неделя продолжительностью 40 часов с двумя выходными днями - суббота и воскресенье.</w:t>
      </w:r>
    </w:p>
    <w:p w:rsidR="00537D66" w:rsidRDefault="00537D66">
      <w:pPr>
        <w:pStyle w:val="ConsPlusNormal"/>
        <w:spacing w:before="220"/>
        <w:ind w:firstLine="540"/>
        <w:jc w:val="both"/>
      </w:pPr>
      <w:r>
        <w:t>Время начала и окончания служебного дня в администрации города Новочебоксарска Чувашской Республики (далее также - администрация) устанавливается с 8 часов 00 минут до 17 часов 00 минут с перерывом для отдыха и питания с 12 часов 00 минут до 13 часов 00 минут.</w:t>
      </w:r>
    </w:p>
    <w:p w:rsidR="00537D66" w:rsidRDefault="00537D66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трудовым законодательством Российской Федерации продолжительность служебного дня, непосредственно предшествующего нерабочему праздничному дню, уменьшается на один час.</w:t>
      </w:r>
    </w:p>
    <w:p w:rsidR="00537D66" w:rsidRDefault="00537D66">
      <w:pPr>
        <w:pStyle w:val="ConsPlusNormal"/>
        <w:spacing w:before="220"/>
        <w:ind w:firstLine="540"/>
        <w:jc w:val="both"/>
      </w:pPr>
      <w:r>
        <w:t xml:space="preserve">4. Для муниципальных служащих, замещающих высшие, главные, ведущие должности муниципальной службы Чувашской Республики,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устанавливается ненормированный служебный день.</w:t>
      </w:r>
    </w:p>
    <w:p w:rsidR="00537D66" w:rsidRDefault="00537D66">
      <w:pPr>
        <w:pStyle w:val="ConsPlusNormal"/>
        <w:spacing w:before="220"/>
        <w:ind w:firstLine="540"/>
        <w:jc w:val="both"/>
      </w:pPr>
      <w:r>
        <w:t>5. При совпадении выходного и праздничного дней перенос выходного дня осуществляется в соответствии с трудовым законодательством Российской Федерации.</w:t>
      </w:r>
    </w:p>
    <w:p w:rsidR="00537D66" w:rsidRDefault="00537D66">
      <w:pPr>
        <w:pStyle w:val="ConsPlusNormal"/>
        <w:spacing w:before="220"/>
        <w:ind w:firstLine="540"/>
        <w:jc w:val="both"/>
      </w:pPr>
      <w:r>
        <w:t>Для срочного выполнения неотложных и особо важных поручений по решению главы администрации города Новочебоксарска отдельные муниципальные служащие привлекаются к выполнению должностных обязанностей в выходные и нерабочие праздничные дни в порядке, установленном законодательством Российской Федерации.</w:t>
      </w:r>
    </w:p>
    <w:p w:rsidR="00537D66" w:rsidRDefault="00537D66">
      <w:pPr>
        <w:pStyle w:val="ConsPlusNormal"/>
        <w:spacing w:before="220"/>
        <w:ind w:firstLine="540"/>
        <w:jc w:val="both"/>
      </w:pPr>
      <w:r>
        <w:t xml:space="preserve">6. Выполнение общественных обязанностей и проведение мероприятий, не связанных со </w:t>
      </w:r>
      <w:r>
        <w:lastRenderedPageBreak/>
        <w:t>служебной деятельностью, в служебное время недопустимо, кроме случаев, когда такие обязанности в соответствии с законодательством Российской Федерации должны исполняться в служебное время.</w:t>
      </w:r>
    </w:p>
    <w:p w:rsidR="00537D66" w:rsidRDefault="00537D66">
      <w:pPr>
        <w:pStyle w:val="ConsPlusNormal"/>
        <w:spacing w:before="220"/>
        <w:ind w:firstLine="540"/>
        <w:jc w:val="both"/>
      </w:pPr>
      <w:bookmarkStart w:id="1" w:name="P56"/>
      <w:bookmarkEnd w:id="1"/>
      <w:r>
        <w:t>7. Ежегодный оплачиваемый отпуск предоставляется муниципальным служащим в соответствии с графиком отпусков, утверждаемым главой администрации города Новочебоксарска и составленным с учетом необходимости обеспечения нормальной деятельности администрации и благоприятных условий для отдыха муниципальных служащих.</w:t>
      </w:r>
    </w:p>
    <w:p w:rsidR="00537D66" w:rsidRDefault="00537D66">
      <w:pPr>
        <w:pStyle w:val="ConsPlusNormal"/>
        <w:spacing w:before="220"/>
        <w:ind w:firstLine="540"/>
        <w:jc w:val="both"/>
      </w:pPr>
      <w:r>
        <w:t xml:space="preserve">График отпусков составляется ежегодно кадровой службой администрации на основании предложений руководителей структурных подразделений администрации с учетом мнения выборного органа первичной профсоюзной организации не </w:t>
      </w:r>
      <w:proofErr w:type="gramStart"/>
      <w:r>
        <w:t>позднее</w:t>
      </w:r>
      <w:proofErr w:type="gramEnd"/>
      <w:r>
        <w:t xml:space="preserve"> чем за две недели до наступления календарного года в порядке, установленном </w:t>
      </w:r>
      <w:hyperlink r:id="rId12" w:history="1">
        <w:r>
          <w:rPr>
            <w:color w:val="0000FF"/>
          </w:rPr>
          <w:t>статьей 372</w:t>
        </w:r>
      </w:hyperlink>
      <w:r>
        <w:t xml:space="preserve"> Трудового кодекса Российской Федерации для принятия локальных нормативных актов.</w:t>
      </w:r>
    </w:p>
    <w:p w:rsidR="00537D66" w:rsidRDefault="00537D66">
      <w:pPr>
        <w:pStyle w:val="ConsPlusNormal"/>
        <w:spacing w:before="220"/>
        <w:ind w:firstLine="540"/>
        <w:jc w:val="both"/>
      </w:pPr>
      <w:r>
        <w:t>8. Муниципальным служащим предоставляется ежегодный основной оплачиваемый отпуск продолжительностью 30 календарных дней.</w:t>
      </w:r>
    </w:p>
    <w:p w:rsidR="00537D66" w:rsidRDefault="00537D66">
      <w:pPr>
        <w:pStyle w:val="ConsPlusNormal"/>
        <w:spacing w:before="220"/>
        <w:ind w:firstLine="540"/>
        <w:jc w:val="both"/>
      </w:pPr>
      <w:r>
        <w:t>9. Муниципальным служащим предоставляется ежегодный дополнительный оплачиваемый отпуск за выслугу лет продолжительностью:</w:t>
      </w:r>
    </w:p>
    <w:p w:rsidR="00537D66" w:rsidRDefault="00537D66">
      <w:pPr>
        <w:pStyle w:val="ConsPlusNormal"/>
        <w:spacing w:before="220"/>
        <w:ind w:firstLine="540"/>
        <w:jc w:val="both"/>
      </w:pPr>
      <w:r>
        <w:t>1) при стаже муниципальной службы от 1 года до 5 лет - 1 календарный день;</w:t>
      </w:r>
    </w:p>
    <w:p w:rsidR="00537D66" w:rsidRDefault="00537D66">
      <w:pPr>
        <w:pStyle w:val="ConsPlusNormal"/>
        <w:spacing w:before="220"/>
        <w:ind w:firstLine="540"/>
        <w:jc w:val="both"/>
      </w:pPr>
      <w:r>
        <w:t>2) при стаже муниципальной службы от 5 до 10 лет - 5 календарных дней;</w:t>
      </w:r>
    </w:p>
    <w:p w:rsidR="00537D66" w:rsidRDefault="00537D66">
      <w:pPr>
        <w:pStyle w:val="ConsPlusNormal"/>
        <w:spacing w:before="220"/>
        <w:ind w:firstLine="540"/>
        <w:jc w:val="both"/>
      </w:pPr>
      <w:r>
        <w:t>3) при стаже муниципальной службы от 10 до 15 лет - 7 календарных дней;</w:t>
      </w:r>
    </w:p>
    <w:p w:rsidR="00537D66" w:rsidRDefault="00537D66">
      <w:pPr>
        <w:pStyle w:val="ConsPlusNormal"/>
        <w:spacing w:before="220"/>
        <w:ind w:firstLine="540"/>
        <w:jc w:val="both"/>
      </w:pPr>
      <w:r>
        <w:t>4) при стаже муниципальной службы 15 лет и более - 10 календарных дней.</w:t>
      </w:r>
    </w:p>
    <w:p w:rsidR="00537D66" w:rsidRDefault="00537D66">
      <w:pPr>
        <w:pStyle w:val="ConsPlusNormal"/>
        <w:spacing w:before="220"/>
        <w:ind w:firstLine="540"/>
        <w:jc w:val="both"/>
      </w:pPr>
      <w:r>
        <w:t>10. По соглашению между муниципальным служащим и представителем нанимателя (работодателем) ежегодный оплачиваемый отпуск может быть разделен на части. При этом хотя бы одна из частей ежегодного оплачиваемого отпуска должна составлять не менее 14 календарных дней.</w:t>
      </w:r>
    </w:p>
    <w:p w:rsidR="00537D66" w:rsidRDefault="00537D66">
      <w:pPr>
        <w:pStyle w:val="ConsPlusNormal"/>
        <w:spacing w:before="220"/>
        <w:ind w:firstLine="540"/>
        <w:jc w:val="both"/>
      </w:pPr>
      <w:proofErr w:type="gramStart"/>
      <w:r>
        <w:t xml:space="preserve">В исключительных случаях, если предоставление муниципальному служащему ежегодного оплачиваемого отпуска общей продолжительностью, исчисленной в соответствии с </w:t>
      </w:r>
      <w:hyperlink w:anchor="P56" w:history="1">
        <w:r>
          <w:rPr>
            <w:color w:val="0000FF"/>
          </w:rPr>
          <w:t>пунктом 7</w:t>
        </w:r>
      </w:hyperlink>
      <w:r>
        <w:t xml:space="preserve"> настоящих Правил, в текущем служебном году может неблагоприятно отразиться на осуществлении задач и функций администрации, по решению главы администрации города Новочебоксарска и с письменного согласия муниципального служащего допускается перенесение части ежегодного оплачиваемого отпуска, превышающей 28 календарных дней, на следующий служебный год.</w:t>
      </w:r>
      <w:proofErr w:type="gramEnd"/>
      <w:r>
        <w:t xml:space="preserve"> При этом перенесенная часть ежегодного оплачиваемого отпуска должна быть использована не позднее 12 месяцев после окончания того служебного года, за который эта часть отпуска предоставляется.</w:t>
      </w:r>
    </w:p>
    <w:p w:rsidR="00537D66" w:rsidRDefault="00537D66">
      <w:pPr>
        <w:pStyle w:val="ConsPlusNormal"/>
        <w:spacing w:before="220"/>
        <w:ind w:firstLine="540"/>
        <w:jc w:val="both"/>
      </w:pPr>
      <w:r>
        <w:t>Часть ежегодного оплачиваемого отпуска, превышающая 28 календарных дней, или любое количество дней из этой части по письменному заявлению муниципального служащего могут быть заменены денежной компенсацией.</w:t>
      </w:r>
    </w:p>
    <w:p w:rsidR="00537D66" w:rsidRDefault="00537D66">
      <w:pPr>
        <w:pStyle w:val="ConsPlusNormal"/>
        <w:spacing w:before="220"/>
        <w:ind w:firstLine="540"/>
        <w:jc w:val="both"/>
      </w:pPr>
      <w:r>
        <w:t>11.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537D66" w:rsidRDefault="00537D66">
      <w:pPr>
        <w:pStyle w:val="ConsPlusNormal"/>
        <w:spacing w:before="220"/>
        <w:ind w:firstLine="540"/>
        <w:jc w:val="both"/>
      </w:pPr>
      <w:r>
        <w:t>Дополнительный отпуск за ненормированный служебный день предоставляется сверх ежегодного основного оплачиваемого отпуска.</w:t>
      </w:r>
    </w:p>
    <w:p w:rsidR="00537D66" w:rsidRDefault="00537D66">
      <w:pPr>
        <w:pStyle w:val="ConsPlusNormal"/>
        <w:spacing w:before="220"/>
        <w:ind w:firstLine="540"/>
        <w:jc w:val="both"/>
      </w:pPr>
      <w:r>
        <w:t xml:space="preserve">Муниципальным служащим, для которых установлен ненормированный служебный день, </w:t>
      </w:r>
      <w:r>
        <w:lastRenderedPageBreak/>
        <w:t>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537D66" w:rsidRDefault="00537D6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03.08.2017 N 1251/1)</w:t>
      </w:r>
    </w:p>
    <w:p w:rsidR="00537D66" w:rsidRDefault="00537D66">
      <w:pPr>
        <w:pStyle w:val="ConsPlusNormal"/>
        <w:spacing w:before="220"/>
        <w:ind w:firstLine="540"/>
        <w:jc w:val="both"/>
      </w:pPr>
      <w:r>
        <w:t xml:space="preserve">12. Выплата денежного содержания муниципальному служащему за период ежегодного оплачиваемого отпуска должна производиться не </w:t>
      </w:r>
      <w:proofErr w:type="gramStart"/>
      <w:r>
        <w:t>позднее</w:t>
      </w:r>
      <w:proofErr w:type="gramEnd"/>
      <w:r>
        <w:t xml:space="preserve"> чем за три дня до начала указанного отпуска.</w:t>
      </w:r>
    </w:p>
    <w:p w:rsidR="00537D66" w:rsidRDefault="00537D66">
      <w:pPr>
        <w:pStyle w:val="ConsPlusNormal"/>
        <w:spacing w:before="220"/>
        <w:ind w:firstLine="540"/>
        <w:jc w:val="both"/>
      </w:pPr>
      <w:r>
        <w:t xml:space="preserve">13. При предоставлении муниципальному служащему ежегодного оплачиваемого отпуска один раз в год производится единовременная выплата в соответствии с </w:t>
      </w:r>
      <w:hyperlink r:id="rId14" w:history="1">
        <w:r>
          <w:rPr>
            <w:color w:val="0000FF"/>
          </w:rPr>
          <w:t>решением</w:t>
        </w:r>
      </w:hyperlink>
      <w:r>
        <w:t xml:space="preserve"> Новочебоксарского городского Собрания депутатов Чувашской Республики от 25 июля 2013 года N</w:t>
      </w:r>
      <w:proofErr w:type="gramStart"/>
      <w:r>
        <w:t xml:space="preserve"> С</w:t>
      </w:r>
      <w:proofErr w:type="gramEnd"/>
      <w:r>
        <w:t xml:space="preserve"> 48-1 "О денежном содержании лиц, замещающих муниципальные должности и должности муниципальной службы в администрации города Новочебоксарска Чувашской Республики".</w:t>
      </w:r>
    </w:p>
    <w:p w:rsidR="00537D66" w:rsidRDefault="00537D66">
      <w:pPr>
        <w:pStyle w:val="ConsPlusNormal"/>
        <w:spacing w:before="220"/>
        <w:ind w:firstLine="540"/>
        <w:jc w:val="both"/>
      </w:pPr>
      <w:r>
        <w:t>14. По семейным обстоятельствам и иным уважительным причинам муниципальному служащему по его письменному заявлению решением главы администрации города Новочебоксарска может предоставляться отпуск без сохранения денежного содержания продолжительностью, предусмотренной федеральными законами.</w:t>
      </w:r>
    </w:p>
    <w:p w:rsidR="00537D66" w:rsidRDefault="00537D66">
      <w:pPr>
        <w:pStyle w:val="ConsPlusNormal"/>
        <w:spacing w:before="220"/>
        <w:ind w:firstLine="540"/>
        <w:jc w:val="both"/>
      </w:pPr>
      <w:r>
        <w:t>Во время отпуска без сохранения денежного содержания за муниципальным служащим сохраняется замещаемая должность муниципальной службы.</w:t>
      </w:r>
    </w:p>
    <w:p w:rsidR="00537D66" w:rsidRDefault="00537D66">
      <w:pPr>
        <w:pStyle w:val="ConsPlusNormal"/>
        <w:spacing w:before="220"/>
        <w:ind w:firstLine="540"/>
        <w:jc w:val="both"/>
      </w:pPr>
      <w:r>
        <w:t xml:space="preserve">15. Отзыв муниципального служащего из отпуска допускается только с его согласия и на основании распоряжения администрации. </w:t>
      </w:r>
      <w:proofErr w:type="gramStart"/>
      <w:r>
        <w:t>Не использованная в связи с этим часть отпуска должна быть предоставлена по выбору муниципального в удобное для него время в течение текущего служебного года или присоединена к отпуску за следующий служебный год.</w:t>
      </w:r>
      <w:proofErr w:type="gramEnd"/>
    </w:p>
    <w:p w:rsidR="00537D66" w:rsidRDefault="00537D66">
      <w:pPr>
        <w:pStyle w:val="ConsPlusNormal"/>
        <w:spacing w:before="220"/>
        <w:ind w:firstLine="540"/>
        <w:jc w:val="both"/>
      </w:pPr>
      <w:r>
        <w:t>16. Вопросы, не урегулированные настоящими Правилами, рассматриваются в соответствии с законодательством Российской Федерации и законодательством Чувашской Республики.</w:t>
      </w:r>
    </w:p>
    <w:p w:rsidR="00537D66" w:rsidRDefault="00537D66">
      <w:pPr>
        <w:pStyle w:val="ConsPlusNormal"/>
        <w:jc w:val="both"/>
      </w:pPr>
    </w:p>
    <w:p w:rsidR="00537D66" w:rsidRDefault="00537D66">
      <w:pPr>
        <w:pStyle w:val="ConsPlusNormal"/>
        <w:jc w:val="both"/>
      </w:pPr>
    </w:p>
    <w:p w:rsidR="00537D66" w:rsidRDefault="00537D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DD2" w:rsidRDefault="00510DD2"/>
    <w:sectPr w:rsidR="00510DD2" w:rsidSect="00B5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537D66"/>
    <w:rsid w:val="00326F9D"/>
    <w:rsid w:val="00510DD2"/>
    <w:rsid w:val="00537D66"/>
    <w:rsid w:val="008C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7D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3A0D59C524A6037A940E3C9357DE45F02C2618BA88F069661959FF5FC5868pDXDI" TargetMode="External"/><Relationship Id="rId13" Type="http://schemas.openxmlformats.org/officeDocument/2006/relationships/hyperlink" Target="consultantplus://offline/ref=6B13A0D59C524A6037A940E3C9357DE45F02C2618BAA85079161959FF5FC5868DD0CB1EB5DE5686946B7A0pCX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13A0D59C524A6037A940E3C9357DE45F02C26183AF8C009E6EC895FDA5546ADAp0X3I" TargetMode="External"/><Relationship Id="rId12" Type="http://schemas.openxmlformats.org/officeDocument/2006/relationships/hyperlink" Target="consultantplus://offline/ref=6B13A0D59C524A6037A95EEEDF5923E0550195648AA88756CB3ECEC2A2F5523F9A43E8A91BE1p6XB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3A0D59C524A6037A95EEEDF5923E055009A6D87A78756CB3ECEC2A2pFX5I" TargetMode="External"/><Relationship Id="rId11" Type="http://schemas.openxmlformats.org/officeDocument/2006/relationships/hyperlink" Target="consultantplus://offline/ref=6B13A0D59C524A6037A95EEEDF5923E055009A6D87A78756CB3ECEC2A2pFX5I" TargetMode="External"/><Relationship Id="rId5" Type="http://schemas.openxmlformats.org/officeDocument/2006/relationships/hyperlink" Target="consultantplus://offline/ref=6B13A0D59C524A6037A940E3C9357DE45F02C2618BAA85079161959FF5FC5868DD0CB1EB5DE5686946B7A0pCXD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13A0D59C524A6037A95EEEDF5923E055009A6D87A78756CB3ECEC2A2pFX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13A0D59C524A6037A940E3C9357DE45F02C2618BAA85079161959FF5FC5868DD0CB1EB5DE5686946B7A0pCXDI" TargetMode="External"/><Relationship Id="rId14" Type="http://schemas.openxmlformats.org/officeDocument/2006/relationships/hyperlink" Target="consultantplus://offline/ref=6B13A0D59C524A6037A940E3C9357DE45F02C26183AF8C089E63C895FDA5546ADAp0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1571</Words>
  <Characters>8955</Characters>
  <Application>Microsoft Office Word</Application>
  <DocSecurity>0</DocSecurity>
  <Lines>74</Lines>
  <Paragraphs>21</Paragraphs>
  <ScaleCrop>false</ScaleCrop>
  <Company>Grizli777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nowch-doc6</dc:creator>
  <cp:lastModifiedBy>nowch-info2</cp:lastModifiedBy>
  <cp:revision>2</cp:revision>
  <dcterms:created xsi:type="dcterms:W3CDTF">2018-07-04T08:48:00Z</dcterms:created>
  <dcterms:modified xsi:type="dcterms:W3CDTF">2018-07-04T08:48:00Z</dcterms:modified>
</cp:coreProperties>
</file>